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1EB8B9" w14:textId="77777777" w:rsidR="00B460F0" w:rsidRPr="000E33BD" w:rsidRDefault="00B460F0" w:rsidP="00B460F0">
      <w:pPr>
        <w:jc w:val="center"/>
        <w:rPr>
          <w:rFonts w:ascii="Garamond" w:eastAsia="Times New Roman" w:hAnsi="Garamond" w:cs="Arial"/>
          <w:b/>
          <w:color w:val="000000" w:themeColor="text1"/>
          <w:shd w:val="clear" w:color="auto" w:fill="FFFFFF"/>
        </w:rPr>
      </w:pPr>
      <w:r w:rsidRPr="000E33BD">
        <w:rPr>
          <w:rFonts w:ascii="Garamond" w:eastAsia="Times New Roman" w:hAnsi="Garamond" w:cs="Arial"/>
          <w:b/>
          <w:color w:val="000000" w:themeColor="text1"/>
          <w:shd w:val="clear" w:color="auto" w:fill="FFFFFF"/>
        </w:rPr>
        <w:t>NOVEL THEORY</w:t>
      </w:r>
    </w:p>
    <w:p w14:paraId="75DEE78D" w14:textId="77777777" w:rsidR="00773512" w:rsidRDefault="00214B48" w:rsidP="00773512">
      <w:pPr>
        <w:rPr>
          <w:rFonts w:ascii="Garamond" w:hAnsi="Garamond"/>
        </w:rPr>
      </w:pPr>
      <w:r w:rsidRPr="000E33BD">
        <w:rPr>
          <w:rFonts w:ascii="Garamond" w:hAnsi="Garamond"/>
        </w:rPr>
        <w:t>English 580</w:t>
      </w:r>
      <w:r w:rsidR="00773512">
        <w:rPr>
          <w:rFonts w:ascii="Garamond" w:hAnsi="Garamond"/>
        </w:rPr>
        <w:tab/>
      </w:r>
      <w:r w:rsidR="00773512">
        <w:rPr>
          <w:rFonts w:ascii="Garamond" w:hAnsi="Garamond"/>
        </w:rPr>
        <w:tab/>
      </w:r>
      <w:r w:rsidR="00773512">
        <w:rPr>
          <w:rFonts w:ascii="Garamond" w:hAnsi="Garamond"/>
        </w:rPr>
        <w:tab/>
      </w:r>
      <w:r w:rsidR="00773512">
        <w:rPr>
          <w:rFonts w:ascii="Garamond" w:hAnsi="Garamond"/>
        </w:rPr>
        <w:tab/>
      </w:r>
      <w:r w:rsidR="00773512">
        <w:rPr>
          <w:rFonts w:ascii="Garamond" w:hAnsi="Garamond"/>
        </w:rPr>
        <w:tab/>
      </w:r>
      <w:r w:rsidR="00773512">
        <w:rPr>
          <w:rFonts w:ascii="Garamond" w:hAnsi="Garamond"/>
        </w:rPr>
        <w:tab/>
      </w:r>
      <w:r w:rsidR="00773512">
        <w:rPr>
          <w:rFonts w:ascii="Garamond" w:hAnsi="Garamond"/>
        </w:rPr>
        <w:tab/>
      </w:r>
      <w:r w:rsidR="00773512">
        <w:rPr>
          <w:rFonts w:ascii="Garamond" w:hAnsi="Garamond"/>
        </w:rPr>
        <w:tab/>
      </w:r>
      <w:r w:rsidR="00773512">
        <w:rPr>
          <w:rFonts w:ascii="Garamond" w:hAnsi="Garamond"/>
        </w:rPr>
        <w:tab/>
      </w:r>
      <w:r w:rsidR="00773512" w:rsidRPr="000E33BD">
        <w:rPr>
          <w:rFonts w:ascii="Garamond" w:hAnsi="Garamond"/>
        </w:rPr>
        <w:t>Professor Kornbluh</w:t>
      </w:r>
    </w:p>
    <w:p w14:paraId="03660323" w14:textId="3F2E0CE0" w:rsidR="00773512" w:rsidRDefault="00773512" w:rsidP="00773512">
      <w:pPr>
        <w:rPr>
          <w:rFonts w:ascii="Garamond" w:hAnsi="Garamond"/>
        </w:rPr>
      </w:pPr>
      <w:r w:rsidRPr="000E33BD">
        <w:rPr>
          <w:rFonts w:ascii="Garamond" w:hAnsi="Garamond"/>
        </w:rPr>
        <w:t>Spring 2018</w:t>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hyperlink r:id="rId5" w:history="1">
        <w:r w:rsidRPr="000F0C33">
          <w:rPr>
            <w:rStyle w:val="Hyperlink"/>
            <w:rFonts w:ascii="Garamond" w:hAnsi="Garamond"/>
          </w:rPr>
          <w:t>kornbluh@uic.edu</w:t>
        </w:r>
      </w:hyperlink>
    </w:p>
    <w:p w14:paraId="0F576176" w14:textId="297BF645" w:rsidR="00773512" w:rsidRDefault="00773512" w:rsidP="00214B48">
      <w:pPr>
        <w:rPr>
          <w:rFonts w:ascii="Garamond" w:hAnsi="Garamond"/>
        </w:rPr>
      </w:pPr>
      <w:r>
        <w:rPr>
          <w:rFonts w:ascii="Garamond" w:hAnsi="Garamond"/>
        </w:rPr>
        <w:t>W 2:00-4:50, Lincoln 214</w:t>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t>office hours:</w:t>
      </w:r>
      <w:r w:rsidR="009A128F">
        <w:rPr>
          <w:rFonts w:ascii="Garamond" w:hAnsi="Garamond"/>
        </w:rPr>
        <w:t xml:space="preserve"> F 2-3pm</w:t>
      </w:r>
    </w:p>
    <w:p w14:paraId="2AF68917" w14:textId="2642AE1B" w:rsidR="00214B48" w:rsidRPr="000E33BD" w:rsidRDefault="00773512" w:rsidP="00773512">
      <w:pPr>
        <w:ind w:left="6480" w:firstLine="720"/>
        <w:rPr>
          <w:rFonts w:ascii="Garamond" w:hAnsi="Garamond"/>
        </w:rPr>
      </w:pPr>
      <w:r>
        <w:rPr>
          <w:rFonts w:ascii="Garamond" w:hAnsi="Garamond"/>
        </w:rPr>
        <w:t>appointments!</w:t>
      </w:r>
    </w:p>
    <w:p w14:paraId="2DDF0003" w14:textId="77777777" w:rsidR="00773512" w:rsidRPr="000E33BD" w:rsidRDefault="00773512" w:rsidP="00214B48">
      <w:pPr>
        <w:rPr>
          <w:rFonts w:ascii="Garamond" w:hAnsi="Garamond"/>
        </w:rPr>
      </w:pPr>
    </w:p>
    <w:p w14:paraId="561FFBD0" w14:textId="77777777" w:rsidR="00214B48" w:rsidRPr="000E33BD" w:rsidRDefault="00214B48" w:rsidP="00214B48">
      <w:pPr>
        <w:rPr>
          <w:rFonts w:ascii="Garamond" w:eastAsia="Times New Roman" w:hAnsi="Garamond" w:cs="Arial"/>
          <w:color w:val="000000" w:themeColor="text1"/>
          <w:shd w:val="clear" w:color="auto" w:fill="FFFFFF"/>
        </w:rPr>
      </w:pPr>
    </w:p>
    <w:p w14:paraId="240C4A0F" w14:textId="0C58B88E" w:rsidR="00214B48" w:rsidRPr="000E33BD" w:rsidRDefault="00214B48" w:rsidP="00214B48">
      <w:pPr>
        <w:rPr>
          <w:rFonts w:ascii="Garamond" w:eastAsia="Times New Roman" w:hAnsi="Garamond" w:cs="Arial"/>
          <w:color w:val="000000" w:themeColor="text1"/>
          <w:shd w:val="clear" w:color="auto" w:fill="FFFFFF"/>
        </w:rPr>
      </w:pPr>
      <w:r w:rsidRPr="000E33BD">
        <w:rPr>
          <w:rFonts w:ascii="Garamond" w:eastAsia="Times New Roman" w:hAnsi="Garamond" w:cs="Arial"/>
          <w:color w:val="000000" w:themeColor="text1"/>
          <w:shd w:val="clear" w:color="auto" w:fill="FFFFFF"/>
        </w:rPr>
        <w:t>How do novels theorize?  What kinds of abstraction, speculation, projection, and seeing activate the form of the novel?  How do novels represent, register, or indeed perform theories, universalities, generalities, totalities, commonalities, collectivities?  How do novels think, and does it matter what they think about?  What role has novel thinking played in theories of the novel?</w:t>
      </w:r>
      <w:r w:rsidR="00871FF8">
        <w:rPr>
          <w:rFonts w:ascii="Garamond" w:eastAsia="Times New Roman" w:hAnsi="Garamond" w:cs="Arial"/>
          <w:color w:val="000000" w:themeColor="text1"/>
          <w:shd w:val="clear" w:color="auto" w:fill="FFFFFF"/>
        </w:rPr>
        <w:t xml:space="preserve">  Taking up a primary works from a variety of periods and styles in the Anglophone novel archive, the course is organized by three central conceptual problems in the study of the novel: totality, impersonality, and infrastructure.</w:t>
      </w:r>
    </w:p>
    <w:p w14:paraId="55F90C2F" w14:textId="77777777" w:rsidR="00B460F0" w:rsidRPr="000E33BD" w:rsidRDefault="00B460F0" w:rsidP="00214B48">
      <w:pPr>
        <w:rPr>
          <w:rFonts w:ascii="Garamond" w:eastAsia="Times New Roman" w:hAnsi="Garamond" w:cs="Arial"/>
          <w:color w:val="000000" w:themeColor="text1"/>
          <w:shd w:val="clear" w:color="auto" w:fill="FFFFFF"/>
        </w:rPr>
      </w:pPr>
    </w:p>
    <w:p w14:paraId="4E555D89" w14:textId="555948D5" w:rsidR="00B460F0" w:rsidRPr="000E33BD" w:rsidRDefault="00B460F0" w:rsidP="00214B48">
      <w:pPr>
        <w:rPr>
          <w:rFonts w:ascii="Garamond" w:eastAsia="Times New Roman" w:hAnsi="Garamond" w:cs="Arial"/>
          <w:b/>
          <w:color w:val="000000" w:themeColor="text1"/>
          <w:shd w:val="clear" w:color="auto" w:fill="FFFFFF"/>
        </w:rPr>
      </w:pPr>
      <w:r w:rsidRPr="000E33BD">
        <w:rPr>
          <w:rFonts w:ascii="Garamond" w:eastAsia="Times New Roman" w:hAnsi="Garamond" w:cs="Arial"/>
          <w:b/>
          <w:color w:val="000000" w:themeColor="text1"/>
          <w:shd w:val="clear" w:color="auto" w:fill="FFFFFF"/>
        </w:rPr>
        <w:t>Required Texts</w:t>
      </w:r>
    </w:p>
    <w:p w14:paraId="474DD2B1" w14:textId="77777777" w:rsidR="00B460F0" w:rsidRPr="000E33BD" w:rsidRDefault="00B460F0" w:rsidP="00B460F0">
      <w:pPr>
        <w:rPr>
          <w:rFonts w:ascii="Garamond" w:hAnsi="Garamond"/>
          <w:i/>
        </w:rPr>
      </w:pPr>
      <w:r w:rsidRPr="000E33BD">
        <w:rPr>
          <w:rFonts w:ascii="Garamond" w:hAnsi="Garamond"/>
        </w:rPr>
        <w:t xml:space="preserve">Georg Lukacs, </w:t>
      </w:r>
      <w:r w:rsidRPr="000E33BD">
        <w:rPr>
          <w:rFonts w:ascii="Garamond" w:hAnsi="Garamond"/>
          <w:i/>
        </w:rPr>
        <w:t>Theory of the Novel</w:t>
      </w:r>
    </w:p>
    <w:p w14:paraId="12161C7F" w14:textId="03A1D856" w:rsidR="00AC68BE" w:rsidRPr="00AC68BE" w:rsidRDefault="00AC68BE" w:rsidP="00214B48">
      <w:pPr>
        <w:rPr>
          <w:rFonts w:ascii="Garamond" w:hAnsi="Garamond"/>
          <w:i/>
        </w:rPr>
      </w:pPr>
      <w:r>
        <w:rPr>
          <w:rFonts w:ascii="Garamond" w:hAnsi="Garamond"/>
        </w:rPr>
        <w:t xml:space="preserve">Kent Puckett, </w:t>
      </w:r>
      <w:r>
        <w:rPr>
          <w:rFonts w:ascii="Garamond" w:hAnsi="Garamond"/>
          <w:i/>
        </w:rPr>
        <w:t>Narrative Theory</w:t>
      </w:r>
    </w:p>
    <w:p w14:paraId="754FF120" w14:textId="77777777" w:rsidR="00AC68BE" w:rsidRDefault="00AC68BE" w:rsidP="00214B48">
      <w:pPr>
        <w:rPr>
          <w:rFonts w:ascii="Garamond" w:hAnsi="Garamond"/>
        </w:rPr>
      </w:pPr>
    </w:p>
    <w:p w14:paraId="3BF23147" w14:textId="716D3A19" w:rsidR="00B460F0" w:rsidRPr="000E33BD" w:rsidRDefault="00B460F0" w:rsidP="00214B48">
      <w:pPr>
        <w:rPr>
          <w:rFonts w:ascii="Garamond" w:hAnsi="Garamond"/>
          <w:i/>
        </w:rPr>
      </w:pPr>
      <w:r w:rsidRPr="000E33BD">
        <w:rPr>
          <w:rFonts w:ascii="Garamond" w:hAnsi="Garamond"/>
        </w:rPr>
        <w:t xml:space="preserve">Emily Bronte, </w:t>
      </w:r>
      <w:r w:rsidRPr="000E33BD">
        <w:rPr>
          <w:rFonts w:ascii="Garamond" w:hAnsi="Garamond"/>
          <w:i/>
        </w:rPr>
        <w:t>Wuthering Heights</w:t>
      </w:r>
    </w:p>
    <w:p w14:paraId="065ABF3B" w14:textId="1654ACF2" w:rsidR="00B460F0" w:rsidRPr="000E33BD" w:rsidRDefault="00B460F0" w:rsidP="00214B48">
      <w:pPr>
        <w:rPr>
          <w:rFonts w:ascii="Garamond" w:hAnsi="Garamond"/>
          <w:i/>
        </w:rPr>
      </w:pPr>
      <w:r w:rsidRPr="000E33BD">
        <w:rPr>
          <w:rFonts w:ascii="Garamond" w:hAnsi="Garamond"/>
        </w:rPr>
        <w:t xml:space="preserve">Henry James, </w:t>
      </w:r>
      <w:r w:rsidRPr="000E33BD">
        <w:rPr>
          <w:rFonts w:ascii="Garamond" w:hAnsi="Garamond"/>
          <w:i/>
        </w:rPr>
        <w:t>The Golden Bowl</w:t>
      </w:r>
    </w:p>
    <w:p w14:paraId="21D8D449" w14:textId="2DED68F7" w:rsidR="00B460F0" w:rsidRPr="000E33BD" w:rsidRDefault="00B460F0" w:rsidP="00214B48">
      <w:pPr>
        <w:rPr>
          <w:rFonts w:ascii="Garamond" w:hAnsi="Garamond"/>
          <w:i/>
        </w:rPr>
      </w:pPr>
      <w:r w:rsidRPr="000E33BD">
        <w:rPr>
          <w:rFonts w:ascii="Garamond" w:hAnsi="Garamond"/>
        </w:rPr>
        <w:t xml:space="preserve">Jean Toomer, </w:t>
      </w:r>
      <w:r w:rsidRPr="000E33BD">
        <w:rPr>
          <w:rFonts w:ascii="Garamond" w:hAnsi="Garamond"/>
          <w:i/>
        </w:rPr>
        <w:t>Cane</w:t>
      </w:r>
    </w:p>
    <w:p w14:paraId="1EBC03E0" w14:textId="07E0953D" w:rsidR="00B460F0" w:rsidRPr="000E33BD" w:rsidRDefault="00B460F0" w:rsidP="00214B48">
      <w:pPr>
        <w:rPr>
          <w:rFonts w:ascii="Garamond" w:hAnsi="Garamond"/>
          <w:i/>
        </w:rPr>
      </w:pPr>
      <w:r w:rsidRPr="000E33BD">
        <w:rPr>
          <w:rFonts w:ascii="Garamond" w:hAnsi="Garamond"/>
        </w:rPr>
        <w:t xml:space="preserve">Kim Stanley Robinson, </w:t>
      </w:r>
      <w:r w:rsidRPr="000E33BD">
        <w:rPr>
          <w:rFonts w:ascii="Garamond" w:hAnsi="Garamond"/>
          <w:i/>
        </w:rPr>
        <w:t>2140</w:t>
      </w:r>
    </w:p>
    <w:p w14:paraId="4DC9FFE7" w14:textId="77A1D273" w:rsidR="00B460F0" w:rsidRPr="000E33BD" w:rsidRDefault="00B460F0" w:rsidP="00214B48">
      <w:pPr>
        <w:rPr>
          <w:rFonts w:ascii="Garamond" w:hAnsi="Garamond"/>
          <w:i/>
        </w:rPr>
      </w:pPr>
      <w:r w:rsidRPr="000E33BD">
        <w:rPr>
          <w:rFonts w:ascii="Garamond" w:hAnsi="Garamond"/>
        </w:rPr>
        <w:t xml:space="preserve">Jane Austen, </w:t>
      </w:r>
      <w:r w:rsidRPr="000E33BD">
        <w:rPr>
          <w:rFonts w:ascii="Garamond" w:hAnsi="Garamond"/>
          <w:i/>
        </w:rPr>
        <w:t>Pride and Prejudice</w:t>
      </w:r>
    </w:p>
    <w:p w14:paraId="16137BA4" w14:textId="5E3F1F69" w:rsidR="00B460F0" w:rsidRPr="000E33BD" w:rsidRDefault="00B460F0" w:rsidP="00214B48">
      <w:pPr>
        <w:rPr>
          <w:rFonts w:ascii="Garamond" w:hAnsi="Garamond"/>
          <w:i/>
        </w:rPr>
      </w:pPr>
      <w:r w:rsidRPr="000E33BD">
        <w:rPr>
          <w:rFonts w:ascii="Garamond" w:hAnsi="Garamond"/>
        </w:rPr>
        <w:t xml:space="preserve">Virginia Woolf, </w:t>
      </w:r>
      <w:r w:rsidRPr="000E33BD">
        <w:rPr>
          <w:rFonts w:ascii="Garamond" w:hAnsi="Garamond"/>
          <w:i/>
        </w:rPr>
        <w:t>To The Lighthouse</w:t>
      </w:r>
    </w:p>
    <w:p w14:paraId="0065D8E9" w14:textId="415CA285" w:rsidR="00B460F0" w:rsidRPr="000E33BD" w:rsidRDefault="00B460F0" w:rsidP="00214B48">
      <w:pPr>
        <w:rPr>
          <w:rFonts w:ascii="Garamond" w:hAnsi="Garamond"/>
          <w:i/>
        </w:rPr>
      </w:pPr>
      <w:r w:rsidRPr="000E33BD">
        <w:rPr>
          <w:rFonts w:ascii="Garamond" w:hAnsi="Garamond"/>
        </w:rPr>
        <w:t xml:space="preserve">V.S. Naipaul, </w:t>
      </w:r>
      <w:r w:rsidRPr="000E33BD">
        <w:rPr>
          <w:rFonts w:ascii="Garamond" w:hAnsi="Garamond"/>
          <w:i/>
        </w:rPr>
        <w:t>A Bend in the River</w:t>
      </w:r>
    </w:p>
    <w:p w14:paraId="6EEE270A" w14:textId="6ABEFB45" w:rsidR="00B460F0" w:rsidRPr="000E33BD" w:rsidRDefault="00B460F0" w:rsidP="00214B48">
      <w:pPr>
        <w:rPr>
          <w:rFonts w:ascii="Garamond" w:hAnsi="Garamond"/>
          <w:i/>
        </w:rPr>
      </w:pPr>
      <w:r w:rsidRPr="000E33BD">
        <w:rPr>
          <w:rFonts w:ascii="Garamond" w:hAnsi="Garamond"/>
        </w:rPr>
        <w:t xml:space="preserve">Edward Bellamy, </w:t>
      </w:r>
      <w:r w:rsidRPr="000E33BD">
        <w:rPr>
          <w:rFonts w:ascii="Garamond" w:hAnsi="Garamond"/>
          <w:i/>
        </w:rPr>
        <w:t>Looking Backward</w:t>
      </w:r>
    </w:p>
    <w:p w14:paraId="43DC4600" w14:textId="779AE131" w:rsidR="00B460F0" w:rsidRPr="000E33BD" w:rsidRDefault="00B460F0" w:rsidP="00214B48">
      <w:pPr>
        <w:rPr>
          <w:rFonts w:ascii="Garamond" w:hAnsi="Garamond"/>
          <w:i/>
        </w:rPr>
      </w:pPr>
      <w:r w:rsidRPr="000E33BD">
        <w:rPr>
          <w:rFonts w:ascii="Garamond" w:hAnsi="Garamond"/>
        </w:rPr>
        <w:t xml:space="preserve">John Dos Passos, </w:t>
      </w:r>
      <w:r w:rsidRPr="000E33BD">
        <w:rPr>
          <w:rFonts w:ascii="Garamond" w:hAnsi="Garamond"/>
          <w:i/>
        </w:rPr>
        <w:t>Manhattan Transfer</w:t>
      </w:r>
    </w:p>
    <w:p w14:paraId="64D8C308" w14:textId="7CB84281" w:rsidR="00B460F0" w:rsidRPr="000E33BD" w:rsidRDefault="00B460F0" w:rsidP="00214B48">
      <w:pPr>
        <w:rPr>
          <w:rFonts w:ascii="Garamond" w:hAnsi="Garamond"/>
          <w:i/>
        </w:rPr>
      </w:pPr>
      <w:r w:rsidRPr="000E33BD">
        <w:rPr>
          <w:rFonts w:ascii="Garamond" w:hAnsi="Garamond"/>
        </w:rPr>
        <w:t xml:space="preserve">Colson Whitehead, </w:t>
      </w:r>
      <w:r w:rsidRPr="000E33BD">
        <w:rPr>
          <w:rFonts w:ascii="Garamond" w:hAnsi="Garamond"/>
          <w:i/>
        </w:rPr>
        <w:t>The Intuitionist</w:t>
      </w:r>
    </w:p>
    <w:p w14:paraId="61E6BAB7" w14:textId="77777777" w:rsidR="00B460F0" w:rsidRPr="000E33BD" w:rsidRDefault="00B460F0" w:rsidP="00214B48">
      <w:pPr>
        <w:rPr>
          <w:rFonts w:ascii="Garamond" w:hAnsi="Garamond"/>
          <w:i/>
        </w:rPr>
      </w:pPr>
    </w:p>
    <w:p w14:paraId="3A5DEE17" w14:textId="77777777" w:rsidR="00B460F0" w:rsidRPr="000E33BD" w:rsidRDefault="00B460F0" w:rsidP="00B460F0">
      <w:pPr>
        <w:rPr>
          <w:rFonts w:ascii="Garamond" w:hAnsi="Garamond"/>
          <w:b/>
        </w:rPr>
      </w:pPr>
      <w:r w:rsidRPr="000E33BD">
        <w:rPr>
          <w:rFonts w:ascii="Garamond" w:hAnsi="Garamond"/>
          <w:b/>
        </w:rPr>
        <w:t>Requirements</w:t>
      </w:r>
    </w:p>
    <w:p w14:paraId="4083ABCB" w14:textId="4C402086" w:rsidR="00B460F0" w:rsidRPr="000E33BD" w:rsidRDefault="00F85478" w:rsidP="00B460F0">
      <w:pPr>
        <w:numPr>
          <w:ilvl w:val="0"/>
          <w:numId w:val="1"/>
        </w:numPr>
        <w:rPr>
          <w:rFonts w:ascii="Garamond" w:hAnsi="Garamond"/>
        </w:rPr>
      </w:pPr>
      <w:r>
        <w:rPr>
          <w:rFonts w:ascii="Garamond" w:hAnsi="Garamond"/>
        </w:rPr>
        <w:t>a</w:t>
      </w:r>
      <w:r w:rsidR="00B460F0" w:rsidRPr="000E33BD">
        <w:rPr>
          <w:rFonts w:ascii="Garamond" w:hAnsi="Garamond"/>
        </w:rPr>
        <w:t xml:space="preserve">ctive seminar participation, including careful completion of assigned reading, and consistent, thoughtful contribution to discussion </w:t>
      </w:r>
    </w:p>
    <w:p w14:paraId="16625082" w14:textId="3320B0D6" w:rsidR="00B460F0" w:rsidRDefault="00B460F0" w:rsidP="00B460F0">
      <w:pPr>
        <w:numPr>
          <w:ilvl w:val="0"/>
          <w:numId w:val="1"/>
        </w:numPr>
        <w:rPr>
          <w:rFonts w:ascii="Garamond" w:hAnsi="Garamond"/>
        </w:rPr>
      </w:pPr>
      <w:r w:rsidRPr="000E33BD">
        <w:rPr>
          <w:rFonts w:ascii="Garamond" w:hAnsi="Garamond"/>
        </w:rPr>
        <w:t>discussion facilitation</w:t>
      </w:r>
      <w:r w:rsidR="00AC68BE">
        <w:rPr>
          <w:rFonts w:ascii="Garamond" w:hAnsi="Garamond"/>
        </w:rPr>
        <w:t>, one session (focused on critical texts)</w:t>
      </w:r>
    </w:p>
    <w:p w14:paraId="3C15BB29" w14:textId="11DF17CC" w:rsidR="00F85478" w:rsidRPr="000E33BD" w:rsidRDefault="00F85478" w:rsidP="00B460F0">
      <w:pPr>
        <w:numPr>
          <w:ilvl w:val="0"/>
          <w:numId w:val="1"/>
        </w:numPr>
        <w:rPr>
          <w:rFonts w:ascii="Garamond" w:hAnsi="Garamond"/>
        </w:rPr>
      </w:pPr>
      <w:r>
        <w:rPr>
          <w:rFonts w:ascii="Garamond" w:hAnsi="Garamond"/>
        </w:rPr>
        <w:t>discussion wrap-up, one session (informal summation of that day’s discussion)</w:t>
      </w:r>
    </w:p>
    <w:p w14:paraId="54B742D3" w14:textId="20E02D25" w:rsidR="00B460F0" w:rsidRPr="000E33BD" w:rsidRDefault="00AC68BE" w:rsidP="00B460F0">
      <w:pPr>
        <w:numPr>
          <w:ilvl w:val="0"/>
          <w:numId w:val="1"/>
        </w:numPr>
        <w:rPr>
          <w:rFonts w:ascii="Garamond" w:hAnsi="Garamond"/>
        </w:rPr>
      </w:pPr>
      <w:r>
        <w:rPr>
          <w:rFonts w:ascii="Garamond" w:hAnsi="Garamond"/>
        </w:rPr>
        <w:t>close reading discussion stimulation, one session (focused on primary texts)</w:t>
      </w:r>
    </w:p>
    <w:p w14:paraId="158B69F4" w14:textId="15E64D88" w:rsidR="00B460F0" w:rsidRPr="000E33BD" w:rsidRDefault="00F85478" w:rsidP="00B460F0">
      <w:pPr>
        <w:numPr>
          <w:ilvl w:val="0"/>
          <w:numId w:val="1"/>
        </w:numPr>
        <w:rPr>
          <w:rFonts w:ascii="Garamond" w:hAnsi="Garamond"/>
        </w:rPr>
      </w:pPr>
      <w:r>
        <w:rPr>
          <w:rFonts w:ascii="Garamond" w:hAnsi="Garamond"/>
        </w:rPr>
        <w:t>seminar p</w:t>
      </w:r>
      <w:r w:rsidR="00B460F0" w:rsidRPr="000E33BD">
        <w:rPr>
          <w:rFonts w:ascii="Garamond" w:hAnsi="Garamond"/>
        </w:rPr>
        <w:t>aper</w:t>
      </w:r>
    </w:p>
    <w:p w14:paraId="206C6C31" w14:textId="77777777" w:rsidR="00B460F0" w:rsidRPr="000E33BD" w:rsidRDefault="00B460F0" w:rsidP="00B460F0">
      <w:pPr>
        <w:rPr>
          <w:rFonts w:ascii="Garamond" w:hAnsi="Garamond"/>
        </w:rPr>
      </w:pPr>
    </w:p>
    <w:p w14:paraId="4D5A9290" w14:textId="596CD158" w:rsidR="000E33BD" w:rsidRPr="000E33BD" w:rsidRDefault="000E33BD" w:rsidP="000E33BD">
      <w:pPr>
        <w:rPr>
          <w:rFonts w:ascii="Garamond" w:hAnsi="Garamond"/>
          <w:b/>
        </w:rPr>
      </w:pPr>
      <w:r w:rsidRPr="000E33BD">
        <w:rPr>
          <w:rFonts w:ascii="Garamond" w:hAnsi="Garamond"/>
          <w:b/>
        </w:rPr>
        <w:t>Guidelines</w:t>
      </w:r>
    </w:p>
    <w:p w14:paraId="26B57827" w14:textId="7EFFE1DB" w:rsidR="000E33BD" w:rsidRPr="000E33BD" w:rsidRDefault="000E33BD" w:rsidP="000E33BD">
      <w:pPr>
        <w:rPr>
          <w:rFonts w:ascii="Garamond" w:hAnsi="Garamond"/>
        </w:rPr>
      </w:pPr>
      <w:r w:rsidRPr="000E33BD">
        <w:rPr>
          <w:rFonts w:ascii="Garamond" w:hAnsi="Garamond"/>
          <w:b/>
        </w:rPr>
        <w:t>Readings and Discussion</w:t>
      </w:r>
      <w:r w:rsidR="00871FF8">
        <w:rPr>
          <w:rFonts w:ascii="Garamond" w:hAnsi="Garamond"/>
          <w:b/>
        </w:rPr>
        <w:t xml:space="preserve"> Preparation</w:t>
      </w:r>
      <w:r w:rsidRPr="000E33BD">
        <w:rPr>
          <w:rFonts w:ascii="Garamond" w:hAnsi="Garamond"/>
          <w:b/>
        </w:rPr>
        <w:t xml:space="preserve">: </w:t>
      </w:r>
      <w:r w:rsidRPr="000E33BD">
        <w:rPr>
          <w:rFonts w:ascii="Garamond" w:hAnsi="Garamond"/>
        </w:rPr>
        <w:t xml:space="preserve">This is an intensive seminar, with a heavy reading load of complex texts and long novels.  We will approach the seminar space as a laboratory </w:t>
      </w:r>
      <w:r>
        <w:rPr>
          <w:rFonts w:ascii="Garamond" w:hAnsi="Garamond"/>
        </w:rPr>
        <w:t>for experimenting with collective reading</w:t>
      </w:r>
      <w:r w:rsidRPr="000E33BD">
        <w:rPr>
          <w:rFonts w:ascii="Garamond" w:hAnsi="Garamond"/>
        </w:rPr>
        <w:t xml:space="preserve"> and discovering </w:t>
      </w:r>
      <w:r>
        <w:rPr>
          <w:rFonts w:ascii="Garamond" w:hAnsi="Garamond"/>
        </w:rPr>
        <w:t xml:space="preserve">as much as we can about how novels are built, how they work, how they think.  </w:t>
      </w:r>
      <w:r w:rsidR="00871FF8">
        <w:rPr>
          <w:rFonts w:ascii="Garamond" w:hAnsi="Garamond"/>
        </w:rPr>
        <w:t xml:space="preserve">Our reading methods will therefore be first and foremost formalist, and students should read with an eye for distinctive formal elements of any given texts, as well as common formal elements across disparate texts.  Discussions will address how the forms at work in a text produce its unique ideas; preparation for discussion should involve reflecting on aspects like narrative structure, plot, focalization, description, beginnings and endings, style, mode.  Seminar </w:t>
      </w:r>
      <w:r w:rsidR="00871FF8">
        <w:rPr>
          <w:rFonts w:ascii="Garamond" w:hAnsi="Garamond"/>
        </w:rPr>
        <w:lastRenderedPageBreak/>
        <w:t>sessions will often commence by asking every student to indicate ideas or forms or phenomena in the readings that call for unpacking, and to supply page numbers where possible.  Discussion p</w:t>
      </w:r>
      <w:r w:rsidRPr="000E33BD">
        <w:rPr>
          <w:rFonts w:ascii="Garamond" w:hAnsi="Garamond"/>
        </w:rPr>
        <w:t xml:space="preserve">articipation is key to a strong seminar and an important basis for your evaluation.    </w:t>
      </w:r>
    </w:p>
    <w:p w14:paraId="1ACF41D8" w14:textId="77777777" w:rsidR="000E33BD" w:rsidRPr="000E33BD" w:rsidRDefault="000E33BD" w:rsidP="000E33BD">
      <w:pPr>
        <w:rPr>
          <w:rFonts w:ascii="Garamond" w:hAnsi="Garamond"/>
        </w:rPr>
      </w:pPr>
    </w:p>
    <w:p w14:paraId="1C1DAE7F" w14:textId="6A1C9192" w:rsidR="000E33BD" w:rsidRDefault="000E33BD" w:rsidP="000E33BD">
      <w:pPr>
        <w:rPr>
          <w:rFonts w:ascii="Garamond" w:hAnsi="Garamond"/>
        </w:rPr>
      </w:pPr>
      <w:r>
        <w:rPr>
          <w:rFonts w:ascii="Garamond" w:hAnsi="Garamond"/>
          <w:b/>
        </w:rPr>
        <w:t>Discussion Facilitation:</w:t>
      </w:r>
      <w:r w:rsidR="00AC68BE">
        <w:rPr>
          <w:rFonts w:ascii="Garamond" w:hAnsi="Garamond"/>
        </w:rPr>
        <w:t xml:space="preserve"> Lead a chunk of discussion time focusing on </w:t>
      </w:r>
      <w:r w:rsidR="005D6850">
        <w:rPr>
          <w:rFonts w:ascii="Garamond" w:hAnsi="Garamond"/>
        </w:rPr>
        <w:t>ideas in the</w:t>
      </w:r>
      <w:r w:rsidR="00F85478">
        <w:rPr>
          <w:rFonts w:ascii="Garamond" w:hAnsi="Garamond"/>
        </w:rPr>
        <w:t xml:space="preserve"> </w:t>
      </w:r>
      <w:r w:rsidR="00AC68BE">
        <w:rPr>
          <w:rFonts w:ascii="Garamond" w:hAnsi="Garamond"/>
        </w:rPr>
        <w:t>critical texts assigned for a given session (drawing connections to previous readings</w:t>
      </w:r>
      <w:r w:rsidR="00AC68BE" w:rsidRPr="00AC68BE">
        <w:rPr>
          <w:rFonts w:ascii="Garamond" w:hAnsi="Garamond"/>
        </w:rPr>
        <w:t xml:space="preserve"> </w:t>
      </w:r>
      <w:r w:rsidR="00AC68BE">
        <w:rPr>
          <w:rFonts w:ascii="Garamond" w:hAnsi="Garamond"/>
        </w:rPr>
        <w:t xml:space="preserve">where useful).  </w:t>
      </w:r>
      <w:r w:rsidR="00F85478">
        <w:rPr>
          <w:rFonts w:ascii="Garamond" w:hAnsi="Garamond"/>
        </w:rPr>
        <w:t xml:space="preserve">Focus need not be on all of the critical texts; it could be on only one.  </w:t>
      </w:r>
      <w:r w:rsidR="00AC68BE">
        <w:rPr>
          <w:rFonts w:ascii="Garamond" w:hAnsi="Garamond"/>
        </w:rPr>
        <w:t>Take pedagogical liberties as far as activities, discussion plan, etc, but be sure to include at leas</w:t>
      </w:r>
      <w:r w:rsidR="005D6850">
        <w:rPr>
          <w:rFonts w:ascii="Garamond" w:hAnsi="Garamond"/>
        </w:rPr>
        <w:t>t</w:t>
      </w:r>
      <w:r w:rsidR="00AC68BE">
        <w:rPr>
          <w:rFonts w:ascii="Garamond" w:hAnsi="Garamond"/>
        </w:rPr>
        <w:t xml:space="preserve"> these 3 steps.  </w:t>
      </w:r>
      <w:r>
        <w:rPr>
          <w:rFonts w:ascii="Garamond" w:hAnsi="Garamond"/>
        </w:rPr>
        <w:t>First step</w:t>
      </w:r>
      <w:r w:rsidRPr="000E33BD">
        <w:rPr>
          <w:rFonts w:ascii="Garamond" w:hAnsi="Garamond"/>
        </w:rPr>
        <w:t xml:space="preserve">: substantive paraphrase aimed at educing the value of the </w:t>
      </w:r>
      <w:r w:rsidR="005D6850">
        <w:rPr>
          <w:rFonts w:ascii="Garamond" w:hAnsi="Garamond"/>
        </w:rPr>
        <w:t>argument</w:t>
      </w:r>
      <w:r>
        <w:rPr>
          <w:rFonts w:ascii="Garamond" w:hAnsi="Garamond"/>
        </w:rPr>
        <w:t>.  Second step</w:t>
      </w:r>
      <w:r w:rsidRPr="000E33BD">
        <w:rPr>
          <w:rFonts w:ascii="Garamond" w:hAnsi="Garamond"/>
        </w:rPr>
        <w:t>: highlight at least 1 passage of interest /</w:t>
      </w:r>
      <w:r>
        <w:rPr>
          <w:rFonts w:ascii="Garamond" w:hAnsi="Garamond"/>
        </w:rPr>
        <w:t xml:space="preserve"> vexation for further unpacking.  Third</w:t>
      </w:r>
      <w:r w:rsidRPr="000E33BD">
        <w:rPr>
          <w:rFonts w:ascii="Garamond" w:hAnsi="Garamond"/>
        </w:rPr>
        <w:t xml:space="preserve"> </w:t>
      </w:r>
      <w:r>
        <w:rPr>
          <w:rFonts w:ascii="Garamond" w:hAnsi="Garamond"/>
        </w:rPr>
        <w:t>step</w:t>
      </w:r>
      <w:r w:rsidRPr="000E33BD">
        <w:rPr>
          <w:rFonts w:ascii="Garamond" w:hAnsi="Garamond"/>
        </w:rPr>
        <w:t xml:space="preserve">: pose 3 critical questions for discussion pertaining to theoretical questions in the course, literary examples in the course, or other avenues of inquiry that strike you.  Your task is to read generously, with an eye toward what the critical text(s) illuminates, and to practice taking positions vis-à-vis critics and theorists. </w:t>
      </w:r>
    </w:p>
    <w:p w14:paraId="4911095D" w14:textId="77777777" w:rsidR="00F85478" w:rsidRDefault="00F85478" w:rsidP="000E33BD">
      <w:pPr>
        <w:rPr>
          <w:rFonts w:ascii="Garamond" w:hAnsi="Garamond"/>
        </w:rPr>
      </w:pPr>
    </w:p>
    <w:p w14:paraId="2DA113A5" w14:textId="631BC9B3" w:rsidR="00F85478" w:rsidRPr="00F85478" w:rsidRDefault="00F85478" w:rsidP="000E33BD">
      <w:pPr>
        <w:rPr>
          <w:rFonts w:ascii="Garamond" w:hAnsi="Garamond"/>
        </w:rPr>
      </w:pPr>
      <w:r w:rsidRPr="00F85478">
        <w:rPr>
          <w:rFonts w:ascii="Garamond" w:hAnsi="Garamond"/>
          <w:b/>
        </w:rPr>
        <w:t xml:space="preserve">Discussion </w:t>
      </w:r>
      <w:r>
        <w:rPr>
          <w:rFonts w:ascii="Garamond" w:hAnsi="Garamond"/>
          <w:b/>
        </w:rPr>
        <w:t>Wrap-up</w:t>
      </w:r>
      <w:r w:rsidRPr="00F85478">
        <w:rPr>
          <w:rFonts w:ascii="Garamond" w:hAnsi="Garamond"/>
          <w:b/>
        </w:rPr>
        <w:t>:</w:t>
      </w:r>
      <w:r>
        <w:rPr>
          <w:rFonts w:ascii="Garamond" w:hAnsi="Garamond"/>
          <w:b/>
        </w:rPr>
        <w:t xml:space="preserve"> </w:t>
      </w:r>
      <w:r>
        <w:rPr>
          <w:rFonts w:ascii="Garamond" w:hAnsi="Garamond"/>
        </w:rPr>
        <w:t xml:space="preserve">At the end of a seminar session, spend 5 minutes extemporaneously reviewing what emerged as key themes during that session’s discussion.  No advance preparation is necessary; simply attend to the flow of that session’s conversation and select a few central points for recapitulation and carry-over to the next discussion.  </w:t>
      </w:r>
    </w:p>
    <w:p w14:paraId="39BC0C5D" w14:textId="77777777" w:rsidR="000E33BD" w:rsidRPr="000E33BD" w:rsidRDefault="000E33BD" w:rsidP="000E33BD">
      <w:pPr>
        <w:rPr>
          <w:rFonts w:ascii="Garamond" w:hAnsi="Garamond"/>
        </w:rPr>
      </w:pPr>
    </w:p>
    <w:p w14:paraId="7E331789" w14:textId="3749CC33" w:rsidR="000E33BD" w:rsidRPr="000E33BD" w:rsidRDefault="000E33BD" w:rsidP="000E33BD">
      <w:pPr>
        <w:rPr>
          <w:rFonts w:ascii="Garamond" w:hAnsi="Garamond"/>
          <w:b/>
        </w:rPr>
      </w:pPr>
      <w:r w:rsidRPr="000E33BD">
        <w:rPr>
          <w:rFonts w:ascii="Garamond" w:hAnsi="Garamond"/>
          <w:b/>
        </w:rPr>
        <w:t xml:space="preserve">Close Reading Presentation: </w:t>
      </w:r>
      <w:r w:rsidRPr="000E33BD">
        <w:rPr>
          <w:rFonts w:ascii="Garamond" w:hAnsi="Garamond"/>
        </w:rPr>
        <w:t xml:space="preserve">oral presentation based on 3-4 pages writing of concerted attention to poetics of prose in one of our novels; careful and deliberate reading of the syntax, rhythm, tonality, imagery, and lettering of language; treatment of short slices as cross-sections that reveal the formal and thematic dynamics of a longer work; concluding with 3 questions for discussion.  Consult the Close Reading </w:t>
      </w:r>
      <w:r w:rsidR="00AC68BE">
        <w:rPr>
          <w:rFonts w:ascii="Garamond" w:hAnsi="Garamond"/>
        </w:rPr>
        <w:t>techniques handouts</w:t>
      </w:r>
      <w:r w:rsidRPr="000E33BD">
        <w:rPr>
          <w:rFonts w:ascii="Garamond" w:hAnsi="Garamond"/>
        </w:rPr>
        <w:t>.  While straightforward formal oral presentation is fine, interveners are encouraged to take an interactive approach to the passage / conduct pedagogical experiments in close reading, and to facilitate discussion for a chunk of the session.</w:t>
      </w:r>
    </w:p>
    <w:p w14:paraId="091AD51D" w14:textId="77777777" w:rsidR="000E33BD" w:rsidRPr="000E33BD" w:rsidRDefault="000E33BD" w:rsidP="000E33BD">
      <w:pPr>
        <w:rPr>
          <w:rFonts w:ascii="Garamond" w:hAnsi="Garamond"/>
          <w:b/>
        </w:rPr>
      </w:pPr>
    </w:p>
    <w:p w14:paraId="656E7434" w14:textId="11D68BD4" w:rsidR="000E33BD" w:rsidRPr="000E33BD" w:rsidRDefault="000E33BD" w:rsidP="000E33BD">
      <w:pPr>
        <w:rPr>
          <w:rFonts w:ascii="Garamond" w:hAnsi="Garamond"/>
        </w:rPr>
      </w:pPr>
      <w:r w:rsidRPr="000E33BD">
        <w:rPr>
          <w:rFonts w:ascii="Garamond" w:hAnsi="Garamond"/>
          <w:b/>
        </w:rPr>
        <w:t>Seminar Paper</w:t>
      </w:r>
      <w:r w:rsidRPr="000E33BD">
        <w:rPr>
          <w:rFonts w:ascii="Garamond" w:hAnsi="Garamond"/>
        </w:rPr>
        <w:t>:  12-15 page</w:t>
      </w:r>
      <w:r w:rsidRPr="000E33BD">
        <w:rPr>
          <w:rFonts w:ascii="Garamond" w:hAnsi="Garamond"/>
          <w:b/>
        </w:rPr>
        <w:t xml:space="preserve"> </w:t>
      </w:r>
      <w:r w:rsidRPr="000E33BD">
        <w:rPr>
          <w:rFonts w:ascii="Garamond" w:hAnsi="Garamond"/>
        </w:rPr>
        <w:t xml:space="preserve">essays should respond to the formal and theoretical issues raised by the seminar, and </w:t>
      </w:r>
      <w:r w:rsidRPr="000E33BD">
        <w:rPr>
          <w:rFonts w:ascii="Garamond" w:hAnsi="Garamond"/>
          <w:i/>
        </w:rPr>
        <w:t>may</w:t>
      </w:r>
      <w:r w:rsidRPr="000E33BD">
        <w:rPr>
          <w:rFonts w:ascii="Garamond" w:hAnsi="Garamond"/>
        </w:rPr>
        <w:t xml:space="preserve"> do so by way of readings of novels </w:t>
      </w:r>
      <w:r w:rsidR="00AC68BE">
        <w:rPr>
          <w:rFonts w:ascii="Garamond" w:hAnsi="Garamond"/>
        </w:rPr>
        <w:t>not on our syllabus</w:t>
      </w:r>
      <w:r w:rsidRPr="000E33BD">
        <w:rPr>
          <w:rFonts w:ascii="Garamond" w:hAnsi="Garamond"/>
        </w:rPr>
        <w:t xml:space="preserve">.  Papers should reflect / incorporate research conducted using the MLA database.  Abstracts (1-2pages) of papers will be presented during the course celebration in finals week. </w:t>
      </w:r>
    </w:p>
    <w:p w14:paraId="0681DFB8" w14:textId="77777777" w:rsidR="00214B48" w:rsidRDefault="00214B48" w:rsidP="00214B48">
      <w:pPr>
        <w:rPr>
          <w:rFonts w:ascii="Garamond" w:hAnsi="Garamond"/>
        </w:rPr>
      </w:pPr>
    </w:p>
    <w:p w14:paraId="4EA0DEE2" w14:textId="102DEE32" w:rsidR="00871FF8" w:rsidRPr="00871FF8" w:rsidRDefault="00871FF8" w:rsidP="00214B48">
      <w:pPr>
        <w:rPr>
          <w:rFonts w:ascii="Garamond" w:hAnsi="Garamond"/>
          <w:b/>
        </w:rPr>
      </w:pPr>
      <w:r w:rsidRPr="00871FF8">
        <w:rPr>
          <w:rFonts w:ascii="Garamond" w:hAnsi="Garamond"/>
          <w:b/>
        </w:rPr>
        <w:t>Reading Schedule</w:t>
      </w:r>
    </w:p>
    <w:p w14:paraId="3F704726" w14:textId="28A148B2" w:rsidR="00214B48" w:rsidRPr="000E33BD" w:rsidRDefault="00C04D82" w:rsidP="00214B48">
      <w:pPr>
        <w:rPr>
          <w:rFonts w:ascii="Garamond" w:hAnsi="Garamond"/>
          <w:b/>
        </w:rPr>
      </w:pPr>
      <w:r w:rsidRPr="000E33BD">
        <w:rPr>
          <w:rFonts w:ascii="Garamond" w:hAnsi="Garamond"/>
          <w:b/>
        </w:rPr>
        <w:t>GROUNDWORKS</w:t>
      </w:r>
    </w:p>
    <w:p w14:paraId="51664436" w14:textId="77777777" w:rsidR="00214B48" w:rsidRPr="000E33BD" w:rsidRDefault="00214B48" w:rsidP="00214B48">
      <w:pPr>
        <w:rPr>
          <w:rFonts w:ascii="Garamond" w:hAnsi="Garamond"/>
          <w:b/>
        </w:rPr>
      </w:pPr>
      <w:r w:rsidRPr="000E33BD">
        <w:rPr>
          <w:rFonts w:ascii="Garamond" w:hAnsi="Garamond"/>
          <w:b/>
        </w:rPr>
        <w:t xml:space="preserve">17 January </w:t>
      </w:r>
    </w:p>
    <w:p w14:paraId="5B53A96D" w14:textId="54BEA905" w:rsidR="00214B48" w:rsidRPr="000E33BD" w:rsidRDefault="00AC68BE" w:rsidP="00214B48">
      <w:pPr>
        <w:ind w:left="720"/>
        <w:rPr>
          <w:rFonts w:ascii="Garamond" w:hAnsi="Garamond"/>
        </w:rPr>
      </w:pPr>
      <w:r>
        <w:rPr>
          <w:rFonts w:ascii="Garamond" w:hAnsi="Garamond"/>
        </w:rPr>
        <w:t xml:space="preserve">Georg </w:t>
      </w:r>
      <w:r w:rsidR="00214B48" w:rsidRPr="000E33BD">
        <w:rPr>
          <w:rFonts w:ascii="Garamond" w:hAnsi="Garamond"/>
        </w:rPr>
        <w:t xml:space="preserve">Lukacs, </w:t>
      </w:r>
      <w:r w:rsidR="00214B48" w:rsidRPr="00AC68BE">
        <w:rPr>
          <w:rFonts w:ascii="Garamond" w:hAnsi="Garamond"/>
          <w:i/>
        </w:rPr>
        <w:t>Theory of the Novel</w:t>
      </w:r>
      <w:r w:rsidR="00214B48" w:rsidRPr="000E33BD">
        <w:rPr>
          <w:rFonts w:ascii="Garamond" w:hAnsi="Garamond"/>
        </w:rPr>
        <w:t xml:space="preserve"> Part 1</w:t>
      </w:r>
    </w:p>
    <w:p w14:paraId="3397A453" w14:textId="2DE77CEE" w:rsidR="00214B48" w:rsidRPr="00AC68BE" w:rsidRDefault="00214B48" w:rsidP="00214B48">
      <w:pPr>
        <w:ind w:left="720"/>
        <w:rPr>
          <w:rFonts w:ascii="Garamond" w:hAnsi="Garamond"/>
        </w:rPr>
      </w:pPr>
      <w:r w:rsidRPr="000E33BD">
        <w:rPr>
          <w:rFonts w:ascii="Garamond" w:hAnsi="Garamond"/>
        </w:rPr>
        <w:t xml:space="preserve">Macherey, </w:t>
      </w:r>
      <w:r w:rsidRPr="00AC68BE">
        <w:rPr>
          <w:rFonts w:ascii="Garamond" w:hAnsi="Garamond"/>
          <w:i/>
        </w:rPr>
        <w:t>Theory of Literary Production</w:t>
      </w:r>
      <w:r w:rsidR="00AC68BE">
        <w:rPr>
          <w:rFonts w:ascii="Garamond" w:hAnsi="Garamond"/>
          <w:i/>
        </w:rPr>
        <w:t xml:space="preserve"> </w:t>
      </w:r>
      <w:r w:rsidR="00AC68BE">
        <w:rPr>
          <w:rFonts w:ascii="Garamond" w:hAnsi="Garamond"/>
        </w:rPr>
        <w:t>Chapters 1-6</w:t>
      </w:r>
    </w:p>
    <w:p w14:paraId="5B87C2F1" w14:textId="77777777" w:rsidR="00214B48" w:rsidRPr="000E33BD" w:rsidRDefault="00214B48" w:rsidP="00214B48">
      <w:pPr>
        <w:ind w:left="720"/>
        <w:rPr>
          <w:rFonts w:ascii="Garamond" w:hAnsi="Garamond"/>
        </w:rPr>
      </w:pPr>
      <w:r w:rsidRPr="000E33BD">
        <w:rPr>
          <w:rFonts w:ascii="Garamond" w:hAnsi="Garamond"/>
        </w:rPr>
        <w:t>Raymond Williams, “Mediation”</w:t>
      </w:r>
    </w:p>
    <w:p w14:paraId="024E79A3" w14:textId="24B09133" w:rsidR="00214B48" w:rsidRPr="000E33BD" w:rsidRDefault="00AC68BE" w:rsidP="00214B48">
      <w:pPr>
        <w:ind w:left="720"/>
        <w:rPr>
          <w:rFonts w:ascii="Garamond" w:hAnsi="Garamond"/>
        </w:rPr>
      </w:pPr>
      <w:r>
        <w:rPr>
          <w:rFonts w:ascii="Garamond" w:hAnsi="Garamond"/>
        </w:rPr>
        <w:t xml:space="preserve">Kent </w:t>
      </w:r>
      <w:r w:rsidR="00214B48" w:rsidRPr="000E33BD">
        <w:rPr>
          <w:rFonts w:ascii="Garamond" w:hAnsi="Garamond"/>
        </w:rPr>
        <w:t>Puckett, “Epic, Novel, Narrative Theory”</w:t>
      </w:r>
    </w:p>
    <w:p w14:paraId="179D0CC7" w14:textId="02E51754" w:rsidR="00214B48" w:rsidRPr="000E33BD" w:rsidRDefault="00AC68BE" w:rsidP="00214B48">
      <w:pPr>
        <w:ind w:left="720"/>
        <w:rPr>
          <w:rFonts w:ascii="Garamond" w:hAnsi="Garamond"/>
        </w:rPr>
      </w:pPr>
      <w:r>
        <w:rPr>
          <w:rFonts w:ascii="Garamond" w:hAnsi="Garamond"/>
        </w:rPr>
        <w:t xml:space="preserve">Jacques </w:t>
      </w:r>
      <w:r w:rsidR="00214B48" w:rsidRPr="000E33BD">
        <w:rPr>
          <w:rFonts w:ascii="Garamond" w:hAnsi="Garamond"/>
        </w:rPr>
        <w:t xml:space="preserve">Ranciere, </w:t>
      </w:r>
      <w:r w:rsidR="00214B48" w:rsidRPr="00BD0257">
        <w:rPr>
          <w:rFonts w:ascii="Garamond" w:hAnsi="Garamond"/>
          <w:i/>
        </w:rPr>
        <w:t>The Politics of Literature</w:t>
      </w:r>
      <w:r w:rsidR="00214B48" w:rsidRPr="000E33BD">
        <w:rPr>
          <w:rFonts w:ascii="Garamond" w:hAnsi="Garamond"/>
        </w:rPr>
        <w:t xml:space="preserve"> </w:t>
      </w:r>
      <w:r w:rsidR="00BD0257">
        <w:rPr>
          <w:rFonts w:ascii="Garamond" w:hAnsi="Garamond"/>
        </w:rPr>
        <w:t>title essay</w:t>
      </w:r>
    </w:p>
    <w:p w14:paraId="7EFFE85C" w14:textId="7D438B8A" w:rsidR="00214B48" w:rsidRPr="000E33BD" w:rsidRDefault="00AC68BE" w:rsidP="00214B48">
      <w:pPr>
        <w:ind w:left="720"/>
        <w:rPr>
          <w:rFonts w:ascii="Garamond" w:hAnsi="Garamond"/>
        </w:rPr>
      </w:pPr>
      <w:r>
        <w:rPr>
          <w:rFonts w:ascii="Garamond" w:hAnsi="Garamond"/>
        </w:rPr>
        <w:t xml:space="preserve">Anna </w:t>
      </w:r>
      <w:r w:rsidR="00214B48" w:rsidRPr="000E33BD">
        <w:rPr>
          <w:rFonts w:ascii="Garamond" w:hAnsi="Garamond"/>
        </w:rPr>
        <w:t xml:space="preserve">Kornbluh, </w:t>
      </w:r>
      <w:r>
        <w:rPr>
          <w:rFonts w:ascii="Garamond" w:hAnsi="Garamond"/>
        </w:rPr>
        <w:t>“</w:t>
      </w:r>
      <w:r w:rsidR="00214B48" w:rsidRPr="000E33BD">
        <w:rPr>
          <w:rFonts w:ascii="Garamond" w:hAnsi="Garamond"/>
        </w:rPr>
        <w:t>We Have Never Been Critical</w:t>
      </w:r>
      <w:r>
        <w:rPr>
          <w:rFonts w:ascii="Garamond" w:hAnsi="Garamond"/>
        </w:rPr>
        <w:t>” (optional)</w:t>
      </w:r>
    </w:p>
    <w:p w14:paraId="3A821FDC" w14:textId="77777777" w:rsidR="00214B48" w:rsidRPr="000E33BD" w:rsidRDefault="00214B48" w:rsidP="00214B48">
      <w:pPr>
        <w:rPr>
          <w:rFonts w:ascii="Garamond" w:hAnsi="Garamond"/>
        </w:rPr>
      </w:pPr>
    </w:p>
    <w:p w14:paraId="2D0D204D" w14:textId="77777777" w:rsidR="00214B48" w:rsidRPr="000E33BD" w:rsidRDefault="00214B48" w:rsidP="00214B48">
      <w:pPr>
        <w:rPr>
          <w:rFonts w:ascii="Garamond" w:hAnsi="Garamond"/>
          <w:b/>
        </w:rPr>
      </w:pPr>
      <w:r w:rsidRPr="000E33BD">
        <w:rPr>
          <w:rFonts w:ascii="Garamond" w:hAnsi="Garamond"/>
          <w:b/>
        </w:rPr>
        <w:t>24 January</w:t>
      </w:r>
    </w:p>
    <w:p w14:paraId="6B9CFA98" w14:textId="234D2E29" w:rsidR="00214B48" w:rsidRPr="000E33BD" w:rsidRDefault="00214B48" w:rsidP="00214B48">
      <w:pPr>
        <w:rPr>
          <w:rFonts w:ascii="Garamond" w:hAnsi="Garamond"/>
        </w:rPr>
      </w:pPr>
      <w:r w:rsidRPr="000E33BD">
        <w:rPr>
          <w:rFonts w:ascii="Garamond" w:hAnsi="Garamond"/>
          <w:b/>
        </w:rPr>
        <w:tab/>
      </w:r>
      <w:r w:rsidR="00AC68BE" w:rsidRPr="00AC68BE">
        <w:rPr>
          <w:rFonts w:ascii="Garamond" w:hAnsi="Garamond"/>
        </w:rPr>
        <w:t>Fredric</w:t>
      </w:r>
      <w:r w:rsidR="00AC68BE">
        <w:rPr>
          <w:rFonts w:ascii="Garamond" w:hAnsi="Garamond"/>
          <w:b/>
        </w:rPr>
        <w:t xml:space="preserve"> </w:t>
      </w:r>
      <w:r w:rsidRPr="000E33BD">
        <w:rPr>
          <w:rFonts w:ascii="Garamond" w:hAnsi="Garamond"/>
        </w:rPr>
        <w:t xml:space="preserve">Jameson, </w:t>
      </w:r>
      <w:r w:rsidRPr="00AC68BE">
        <w:rPr>
          <w:rFonts w:ascii="Garamond" w:hAnsi="Garamond"/>
          <w:i/>
        </w:rPr>
        <w:t>The Political Unconscious</w:t>
      </w:r>
      <w:r w:rsidRPr="000E33BD">
        <w:rPr>
          <w:rFonts w:ascii="Garamond" w:hAnsi="Garamond"/>
        </w:rPr>
        <w:t xml:space="preserve"> excerpt</w:t>
      </w:r>
    </w:p>
    <w:p w14:paraId="2C483AB6" w14:textId="62F0ACA4" w:rsidR="00214B48" w:rsidRPr="000E33BD" w:rsidRDefault="00214B48" w:rsidP="00214B48">
      <w:pPr>
        <w:rPr>
          <w:rFonts w:ascii="Garamond" w:hAnsi="Garamond"/>
        </w:rPr>
      </w:pPr>
      <w:r w:rsidRPr="000E33BD">
        <w:rPr>
          <w:rFonts w:ascii="Garamond" w:hAnsi="Garamond"/>
        </w:rPr>
        <w:tab/>
      </w:r>
      <w:r w:rsidR="00AC68BE">
        <w:rPr>
          <w:rFonts w:ascii="Garamond" w:hAnsi="Garamond"/>
        </w:rPr>
        <w:t xml:space="preserve">Nancy </w:t>
      </w:r>
      <w:r w:rsidRPr="000E33BD">
        <w:rPr>
          <w:rFonts w:ascii="Garamond" w:hAnsi="Garamond"/>
        </w:rPr>
        <w:t>Arm</w:t>
      </w:r>
      <w:r w:rsidR="004011D7" w:rsidRPr="000E33BD">
        <w:rPr>
          <w:rFonts w:ascii="Garamond" w:hAnsi="Garamond"/>
        </w:rPr>
        <w:t xml:space="preserve">strong, </w:t>
      </w:r>
      <w:r w:rsidR="004011D7" w:rsidRPr="00AC68BE">
        <w:rPr>
          <w:rFonts w:ascii="Garamond" w:hAnsi="Garamond"/>
          <w:i/>
        </w:rPr>
        <w:t>How Novels Think</w:t>
      </w:r>
      <w:r w:rsidR="004011D7" w:rsidRPr="000E33BD">
        <w:rPr>
          <w:rFonts w:ascii="Garamond" w:hAnsi="Garamond"/>
        </w:rPr>
        <w:t xml:space="preserve"> excerpt</w:t>
      </w:r>
    </w:p>
    <w:p w14:paraId="6A012598" w14:textId="77777777" w:rsidR="00214B48" w:rsidRPr="000E33BD" w:rsidRDefault="00214B48" w:rsidP="00214B48">
      <w:pPr>
        <w:rPr>
          <w:rFonts w:ascii="Garamond" w:hAnsi="Garamond"/>
        </w:rPr>
      </w:pPr>
      <w:r w:rsidRPr="000E33BD">
        <w:rPr>
          <w:rFonts w:ascii="Garamond" w:hAnsi="Garamond"/>
        </w:rPr>
        <w:tab/>
        <w:t>Puckett, “Form, Structure, Narrative”</w:t>
      </w:r>
    </w:p>
    <w:p w14:paraId="490C1967" w14:textId="461BEFF0" w:rsidR="00214B48" w:rsidRPr="000E33BD" w:rsidRDefault="00214B48" w:rsidP="00214B48">
      <w:pPr>
        <w:rPr>
          <w:rFonts w:ascii="Garamond" w:hAnsi="Garamond"/>
        </w:rPr>
      </w:pPr>
      <w:r w:rsidRPr="000E33BD">
        <w:rPr>
          <w:rFonts w:ascii="Garamond" w:hAnsi="Garamond"/>
        </w:rPr>
        <w:tab/>
      </w:r>
      <w:r w:rsidR="00AC68BE">
        <w:rPr>
          <w:rFonts w:ascii="Garamond" w:hAnsi="Garamond"/>
        </w:rPr>
        <w:t xml:space="preserve">Caroline </w:t>
      </w:r>
      <w:r w:rsidRPr="000E33BD">
        <w:rPr>
          <w:rFonts w:ascii="Garamond" w:hAnsi="Garamond"/>
        </w:rPr>
        <w:t xml:space="preserve">Levine, </w:t>
      </w:r>
      <w:r w:rsidRPr="00AC68BE">
        <w:rPr>
          <w:rFonts w:ascii="Garamond" w:hAnsi="Garamond"/>
          <w:i/>
        </w:rPr>
        <w:t>Forms</w:t>
      </w:r>
      <w:r w:rsidRPr="000E33BD">
        <w:rPr>
          <w:rFonts w:ascii="Garamond" w:hAnsi="Garamond"/>
        </w:rPr>
        <w:t xml:space="preserve"> Intro</w:t>
      </w:r>
    </w:p>
    <w:p w14:paraId="70374E72" w14:textId="0ED81123" w:rsidR="00214B48" w:rsidRPr="000E33BD" w:rsidRDefault="00214B48" w:rsidP="00214B48">
      <w:pPr>
        <w:ind w:firstLine="720"/>
        <w:rPr>
          <w:rFonts w:ascii="Garamond" w:hAnsi="Garamond"/>
        </w:rPr>
      </w:pPr>
      <w:r w:rsidRPr="000E33BD">
        <w:rPr>
          <w:rFonts w:ascii="Garamond" w:hAnsi="Garamond"/>
        </w:rPr>
        <w:t xml:space="preserve">Levine, </w:t>
      </w:r>
      <w:r w:rsidR="00AC68BE">
        <w:rPr>
          <w:rFonts w:ascii="Garamond" w:hAnsi="Garamond"/>
        </w:rPr>
        <w:t>“</w:t>
      </w:r>
      <w:r w:rsidRPr="000E33BD">
        <w:rPr>
          <w:rFonts w:ascii="Garamond" w:hAnsi="Garamond"/>
        </w:rPr>
        <w:t>The Enormity Effect</w:t>
      </w:r>
      <w:r w:rsidR="00AC68BE">
        <w:rPr>
          <w:rFonts w:ascii="Garamond" w:hAnsi="Garamond"/>
        </w:rPr>
        <w:t>”</w:t>
      </w:r>
    </w:p>
    <w:p w14:paraId="14C956F0" w14:textId="77777777" w:rsidR="00214B48" w:rsidRPr="000E33BD" w:rsidRDefault="00214B48" w:rsidP="00214B48">
      <w:pPr>
        <w:rPr>
          <w:rFonts w:ascii="Garamond" w:hAnsi="Garamond"/>
        </w:rPr>
      </w:pPr>
    </w:p>
    <w:p w14:paraId="0B1901D8" w14:textId="77777777" w:rsidR="00214B48" w:rsidRPr="000E33BD" w:rsidRDefault="00214B48" w:rsidP="00214B48">
      <w:pPr>
        <w:ind w:left="720"/>
        <w:rPr>
          <w:rFonts w:ascii="Garamond" w:hAnsi="Garamond"/>
        </w:rPr>
      </w:pPr>
    </w:p>
    <w:p w14:paraId="596867FA" w14:textId="77777777" w:rsidR="00214B48" w:rsidRPr="000E33BD" w:rsidRDefault="00214B48" w:rsidP="00214B48">
      <w:pPr>
        <w:rPr>
          <w:rFonts w:ascii="Garamond" w:hAnsi="Garamond"/>
          <w:b/>
        </w:rPr>
      </w:pPr>
      <w:r w:rsidRPr="000E33BD">
        <w:rPr>
          <w:rFonts w:ascii="Garamond" w:hAnsi="Garamond"/>
          <w:b/>
        </w:rPr>
        <w:t>PART ONE: TOTALITY</w:t>
      </w:r>
    </w:p>
    <w:p w14:paraId="1569B79E" w14:textId="77777777" w:rsidR="00214B48" w:rsidRDefault="00214B48" w:rsidP="00214B48">
      <w:pPr>
        <w:rPr>
          <w:rFonts w:ascii="Garamond" w:hAnsi="Garamond"/>
          <w:i/>
        </w:rPr>
      </w:pPr>
      <w:r w:rsidRPr="000E33BD">
        <w:rPr>
          <w:rFonts w:ascii="Garamond" w:hAnsi="Garamond"/>
          <w:b/>
        </w:rPr>
        <w:t xml:space="preserve">31 January </w:t>
      </w:r>
      <w:r w:rsidRPr="000E33BD">
        <w:rPr>
          <w:rFonts w:ascii="Garamond" w:hAnsi="Garamond"/>
          <w:i/>
        </w:rPr>
        <w:t xml:space="preserve">Wuthering Heights </w:t>
      </w:r>
    </w:p>
    <w:p w14:paraId="20AAC21D" w14:textId="7461F0A8" w:rsidR="002D79F9" w:rsidRPr="002D79F9" w:rsidRDefault="002D79F9" w:rsidP="00214B48">
      <w:pPr>
        <w:rPr>
          <w:rFonts w:ascii="Garamond" w:hAnsi="Garamond"/>
        </w:rPr>
      </w:pPr>
      <w:r>
        <w:rPr>
          <w:rFonts w:ascii="Garamond" w:hAnsi="Garamond"/>
          <w:i/>
        </w:rPr>
        <w:tab/>
      </w:r>
      <w:r>
        <w:rPr>
          <w:rFonts w:ascii="Garamond" w:hAnsi="Garamond"/>
          <w:i/>
        </w:rPr>
        <w:tab/>
      </w:r>
      <w:r>
        <w:rPr>
          <w:rFonts w:ascii="Garamond" w:hAnsi="Garamond"/>
        </w:rPr>
        <w:t>Tom Bottomore “Totality”</w:t>
      </w:r>
      <w:bookmarkStart w:id="0" w:name="_GoBack"/>
      <w:bookmarkEnd w:id="0"/>
    </w:p>
    <w:p w14:paraId="13B5DB0E" w14:textId="77777777" w:rsidR="00214B48" w:rsidRPr="000E33BD" w:rsidRDefault="00214B48" w:rsidP="00214B48">
      <w:pPr>
        <w:ind w:left="720" w:firstLine="720"/>
        <w:rPr>
          <w:rFonts w:ascii="Garamond" w:hAnsi="Garamond"/>
        </w:rPr>
      </w:pPr>
      <w:r w:rsidRPr="000E33BD">
        <w:rPr>
          <w:rFonts w:ascii="Garamond" w:hAnsi="Garamond"/>
        </w:rPr>
        <w:t>Eric Auerbach, “On the Serious Imitation of the Everyday”</w:t>
      </w:r>
    </w:p>
    <w:p w14:paraId="42A15378" w14:textId="65CD34B5" w:rsidR="00214B48" w:rsidRPr="000E33BD" w:rsidRDefault="00E05DAA" w:rsidP="00DF58AE">
      <w:pPr>
        <w:ind w:left="720" w:firstLine="720"/>
        <w:rPr>
          <w:rFonts w:ascii="Garamond" w:hAnsi="Garamond"/>
        </w:rPr>
      </w:pPr>
      <w:r w:rsidRPr="000E33BD">
        <w:rPr>
          <w:rFonts w:ascii="Garamond" w:hAnsi="Garamond"/>
        </w:rPr>
        <w:t xml:space="preserve">Michael </w:t>
      </w:r>
      <w:r w:rsidR="00214B48" w:rsidRPr="000E33BD">
        <w:rPr>
          <w:rFonts w:ascii="Garamond" w:hAnsi="Garamond"/>
        </w:rPr>
        <w:t xml:space="preserve">McKeon, “Generic Transformation and Social Change” </w:t>
      </w:r>
    </w:p>
    <w:p w14:paraId="420C02F4" w14:textId="69A9FB52" w:rsidR="00214B48" w:rsidRPr="000E33BD" w:rsidRDefault="00E05DAA" w:rsidP="00214B48">
      <w:pPr>
        <w:ind w:left="720" w:firstLine="720"/>
        <w:rPr>
          <w:rFonts w:ascii="Garamond" w:hAnsi="Garamond"/>
        </w:rPr>
      </w:pPr>
      <w:r w:rsidRPr="000E33BD">
        <w:rPr>
          <w:rFonts w:ascii="Garamond" w:hAnsi="Garamond"/>
        </w:rPr>
        <w:t xml:space="preserve">Michael </w:t>
      </w:r>
      <w:r w:rsidR="00214B48" w:rsidRPr="000E33BD">
        <w:rPr>
          <w:rFonts w:ascii="Garamond" w:hAnsi="Garamond"/>
        </w:rPr>
        <w:t xml:space="preserve">Cunningham, </w:t>
      </w:r>
      <w:r w:rsidR="00C04D82" w:rsidRPr="000E33BD">
        <w:rPr>
          <w:rFonts w:ascii="Garamond" w:hAnsi="Garamond"/>
        </w:rPr>
        <w:t>“</w:t>
      </w:r>
      <w:r w:rsidR="00214B48" w:rsidRPr="000E33BD">
        <w:rPr>
          <w:rFonts w:ascii="Garamond" w:hAnsi="Garamond"/>
        </w:rPr>
        <w:t>Capitalist Epics</w:t>
      </w:r>
      <w:r w:rsidR="00C04D82" w:rsidRPr="000E33BD">
        <w:rPr>
          <w:rFonts w:ascii="Garamond" w:hAnsi="Garamond"/>
        </w:rPr>
        <w:t>”</w:t>
      </w:r>
    </w:p>
    <w:p w14:paraId="61DA14BE" w14:textId="77777777" w:rsidR="00214B48" w:rsidRPr="000E33BD" w:rsidRDefault="00214B48" w:rsidP="00214B48">
      <w:pPr>
        <w:ind w:left="720" w:firstLine="720"/>
        <w:rPr>
          <w:rFonts w:ascii="Garamond" w:hAnsi="Garamond"/>
        </w:rPr>
      </w:pPr>
    </w:p>
    <w:p w14:paraId="4D17AA90" w14:textId="77777777" w:rsidR="00871FF8" w:rsidRDefault="00871FF8" w:rsidP="00214B48">
      <w:pPr>
        <w:rPr>
          <w:rFonts w:ascii="Garamond" w:hAnsi="Garamond"/>
          <w:b/>
        </w:rPr>
      </w:pPr>
    </w:p>
    <w:p w14:paraId="065AAF85" w14:textId="77777777" w:rsidR="00214B48" w:rsidRPr="000E33BD" w:rsidRDefault="00214B48" w:rsidP="00214B48">
      <w:pPr>
        <w:rPr>
          <w:rFonts w:ascii="Garamond" w:hAnsi="Garamond"/>
        </w:rPr>
      </w:pPr>
      <w:r w:rsidRPr="000E33BD">
        <w:rPr>
          <w:rFonts w:ascii="Garamond" w:hAnsi="Garamond"/>
          <w:b/>
        </w:rPr>
        <w:t xml:space="preserve">7 February </w:t>
      </w:r>
      <w:r w:rsidRPr="000E33BD">
        <w:rPr>
          <w:rFonts w:ascii="Garamond" w:hAnsi="Garamond"/>
          <w:i/>
        </w:rPr>
        <w:t>The Golden Bowl</w:t>
      </w:r>
      <w:r w:rsidRPr="000E33BD">
        <w:rPr>
          <w:rFonts w:ascii="Garamond" w:hAnsi="Garamond"/>
        </w:rPr>
        <w:tab/>
      </w:r>
    </w:p>
    <w:p w14:paraId="5D81F71D" w14:textId="4FD3CDC8" w:rsidR="00C04D82" w:rsidRPr="000E33BD" w:rsidRDefault="00C04D82" w:rsidP="00214B48">
      <w:pPr>
        <w:ind w:left="720" w:firstLine="720"/>
        <w:rPr>
          <w:rFonts w:ascii="Garamond" w:hAnsi="Garamond"/>
        </w:rPr>
      </w:pPr>
      <w:r w:rsidRPr="000E33BD">
        <w:rPr>
          <w:rFonts w:ascii="Garamond" w:hAnsi="Garamond"/>
        </w:rPr>
        <w:t>James, “The Art of Fiction”</w:t>
      </w:r>
    </w:p>
    <w:p w14:paraId="6A32079F" w14:textId="77777777" w:rsidR="00031055" w:rsidRPr="000E33BD" w:rsidRDefault="00031055" w:rsidP="00031055">
      <w:pPr>
        <w:ind w:left="720" w:firstLine="720"/>
        <w:rPr>
          <w:rFonts w:ascii="Garamond" w:hAnsi="Garamond"/>
        </w:rPr>
      </w:pPr>
      <w:r>
        <w:rPr>
          <w:rFonts w:ascii="Garamond" w:hAnsi="Garamond"/>
        </w:rPr>
        <w:t xml:space="preserve">Lauren </w:t>
      </w:r>
      <w:r w:rsidRPr="000E33BD">
        <w:rPr>
          <w:rFonts w:ascii="Garamond" w:hAnsi="Garamond"/>
        </w:rPr>
        <w:t xml:space="preserve">Berlant and </w:t>
      </w:r>
      <w:r>
        <w:rPr>
          <w:rFonts w:ascii="Garamond" w:hAnsi="Garamond"/>
        </w:rPr>
        <w:t xml:space="preserve">Michael </w:t>
      </w:r>
      <w:r w:rsidRPr="000E33BD">
        <w:rPr>
          <w:rFonts w:ascii="Garamond" w:hAnsi="Garamond"/>
        </w:rPr>
        <w:t>Warner, “Sex in Public”</w:t>
      </w:r>
    </w:p>
    <w:p w14:paraId="4CB73F6C" w14:textId="72F51349" w:rsidR="00214B48" w:rsidRPr="000E33BD" w:rsidRDefault="00AC68BE" w:rsidP="00214B48">
      <w:pPr>
        <w:ind w:left="720" w:firstLine="720"/>
        <w:rPr>
          <w:rFonts w:ascii="Garamond" w:hAnsi="Garamond"/>
        </w:rPr>
      </w:pPr>
      <w:r>
        <w:rPr>
          <w:rFonts w:ascii="Garamond" w:hAnsi="Garamond"/>
        </w:rPr>
        <w:t xml:space="preserve">Carolyn </w:t>
      </w:r>
      <w:r w:rsidR="00214B48" w:rsidRPr="000E33BD">
        <w:rPr>
          <w:rFonts w:ascii="Garamond" w:hAnsi="Garamond"/>
        </w:rPr>
        <w:t xml:space="preserve">Lesjak, </w:t>
      </w:r>
      <w:r w:rsidR="00C04D82" w:rsidRPr="000E33BD">
        <w:rPr>
          <w:rFonts w:ascii="Garamond" w:hAnsi="Garamond"/>
        </w:rPr>
        <w:t>“</w:t>
      </w:r>
      <w:r w:rsidR="00214B48" w:rsidRPr="000E33BD">
        <w:rPr>
          <w:rFonts w:ascii="Garamond" w:hAnsi="Garamond"/>
        </w:rPr>
        <w:t>George Eliot and Politics</w:t>
      </w:r>
      <w:r w:rsidR="00C04D82" w:rsidRPr="000E33BD">
        <w:rPr>
          <w:rFonts w:ascii="Garamond" w:hAnsi="Garamond"/>
        </w:rPr>
        <w:t>”</w:t>
      </w:r>
    </w:p>
    <w:p w14:paraId="2D08E8A1" w14:textId="5E2A2EBF" w:rsidR="00214B48" w:rsidRPr="000E33BD" w:rsidRDefault="00214B48" w:rsidP="00214B48">
      <w:pPr>
        <w:ind w:left="720" w:firstLine="720"/>
        <w:rPr>
          <w:rFonts w:ascii="Garamond" w:hAnsi="Garamond"/>
        </w:rPr>
      </w:pPr>
      <w:r w:rsidRPr="000E33BD">
        <w:rPr>
          <w:rFonts w:ascii="Garamond" w:hAnsi="Garamond"/>
        </w:rPr>
        <w:t xml:space="preserve">Levine and </w:t>
      </w:r>
      <w:r w:rsidR="00AC68BE">
        <w:rPr>
          <w:rFonts w:ascii="Garamond" w:hAnsi="Garamond"/>
        </w:rPr>
        <w:t xml:space="preserve">Mario </w:t>
      </w:r>
      <w:r w:rsidRPr="000E33BD">
        <w:rPr>
          <w:rFonts w:ascii="Garamond" w:hAnsi="Garamond"/>
        </w:rPr>
        <w:t>Ortiz</w:t>
      </w:r>
      <w:r w:rsidR="00AC68BE">
        <w:rPr>
          <w:rFonts w:ascii="Garamond" w:hAnsi="Garamond"/>
        </w:rPr>
        <w:t xml:space="preserve"> Robles</w:t>
      </w:r>
      <w:r w:rsidRPr="000E33BD">
        <w:rPr>
          <w:rFonts w:ascii="Garamond" w:hAnsi="Garamond"/>
        </w:rPr>
        <w:t xml:space="preserve">, </w:t>
      </w:r>
      <w:r w:rsidRPr="000E33BD">
        <w:rPr>
          <w:rFonts w:ascii="Garamond" w:hAnsi="Garamond"/>
          <w:i/>
        </w:rPr>
        <w:t>Narrative Middles</w:t>
      </w:r>
      <w:r w:rsidR="00C04D82" w:rsidRPr="000E33BD">
        <w:rPr>
          <w:rFonts w:ascii="Garamond" w:hAnsi="Garamond"/>
        </w:rPr>
        <w:t xml:space="preserve"> intro</w:t>
      </w:r>
    </w:p>
    <w:p w14:paraId="49D12C86" w14:textId="77777777" w:rsidR="00214B48" w:rsidRPr="000E33BD" w:rsidRDefault="00214B48" w:rsidP="00214B48">
      <w:pPr>
        <w:rPr>
          <w:rFonts w:ascii="Garamond" w:hAnsi="Garamond"/>
        </w:rPr>
      </w:pPr>
      <w:r w:rsidRPr="000E33BD">
        <w:rPr>
          <w:rFonts w:ascii="Garamond" w:hAnsi="Garamond"/>
        </w:rPr>
        <w:tab/>
      </w:r>
      <w:r w:rsidRPr="000E33BD">
        <w:rPr>
          <w:rFonts w:ascii="Garamond" w:hAnsi="Garamond"/>
        </w:rPr>
        <w:tab/>
      </w:r>
    </w:p>
    <w:p w14:paraId="78A5E7D1" w14:textId="77777777" w:rsidR="00214B48" w:rsidRPr="000E33BD" w:rsidRDefault="00214B48" w:rsidP="00214B48">
      <w:pPr>
        <w:rPr>
          <w:rFonts w:ascii="Garamond" w:hAnsi="Garamond"/>
        </w:rPr>
      </w:pPr>
    </w:p>
    <w:p w14:paraId="0FBB46A6" w14:textId="77777777" w:rsidR="00214B48" w:rsidRPr="000E33BD" w:rsidRDefault="00214B48" w:rsidP="00214B48">
      <w:pPr>
        <w:rPr>
          <w:rFonts w:ascii="Garamond" w:hAnsi="Garamond"/>
        </w:rPr>
      </w:pPr>
      <w:r w:rsidRPr="000E33BD">
        <w:rPr>
          <w:rFonts w:ascii="Garamond" w:hAnsi="Garamond"/>
        </w:rPr>
        <w:t>`</w:t>
      </w:r>
      <w:r w:rsidRPr="000E33BD">
        <w:rPr>
          <w:rFonts w:ascii="Garamond" w:hAnsi="Garamond"/>
          <w:b/>
        </w:rPr>
        <w:t xml:space="preserve">14 February </w:t>
      </w:r>
      <w:r w:rsidRPr="000E33BD">
        <w:rPr>
          <w:rFonts w:ascii="Garamond" w:hAnsi="Garamond"/>
          <w:i/>
        </w:rPr>
        <w:t>The Golden Bowl</w:t>
      </w:r>
    </w:p>
    <w:p w14:paraId="73EA6E5B" w14:textId="03987EE4" w:rsidR="00031055" w:rsidRPr="000E33BD" w:rsidRDefault="00031055" w:rsidP="00031055">
      <w:pPr>
        <w:ind w:left="720" w:firstLine="720"/>
        <w:rPr>
          <w:rFonts w:ascii="Garamond" w:hAnsi="Garamond"/>
        </w:rPr>
      </w:pPr>
      <w:r w:rsidRPr="000E33BD">
        <w:rPr>
          <w:rFonts w:ascii="Garamond" w:hAnsi="Garamond"/>
        </w:rPr>
        <w:t>Sharon Cameron, “Thinking Speaking”</w:t>
      </w:r>
    </w:p>
    <w:p w14:paraId="1E91FC63" w14:textId="365301C0" w:rsidR="00214B48" w:rsidRPr="000E33BD" w:rsidRDefault="00214B48" w:rsidP="00031055">
      <w:pPr>
        <w:ind w:left="720" w:firstLine="720"/>
        <w:rPr>
          <w:rFonts w:ascii="Garamond" w:hAnsi="Garamond"/>
        </w:rPr>
      </w:pPr>
      <w:r w:rsidRPr="000E33BD">
        <w:rPr>
          <w:rFonts w:ascii="Garamond" w:hAnsi="Garamond"/>
        </w:rPr>
        <w:t xml:space="preserve">Lisi Schoenbach, </w:t>
      </w:r>
      <w:r w:rsidR="00C04D82" w:rsidRPr="000E33BD">
        <w:rPr>
          <w:rFonts w:ascii="Garamond" w:hAnsi="Garamond"/>
        </w:rPr>
        <w:t>“</w:t>
      </w:r>
      <w:r w:rsidRPr="000E33BD">
        <w:rPr>
          <w:rFonts w:ascii="Garamond" w:hAnsi="Garamond"/>
        </w:rPr>
        <w:t>Jamesian Institutions</w:t>
      </w:r>
      <w:r w:rsidR="00C04D82" w:rsidRPr="000E33BD">
        <w:rPr>
          <w:rFonts w:ascii="Garamond" w:hAnsi="Garamond"/>
        </w:rPr>
        <w:t>”</w:t>
      </w:r>
    </w:p>
    <w:p w14:paraId="5A32D2C7" w14:textId="18878179" w:rsidR="00214B48" w:rsidRPr="000E33BD" w:rsidRDefault="00214B48" w:rsidP="00214B48">
      <w:pPr>
        <w:ind w:left="720" w:firstLine="720"/>
        <w:rPr>
          <w:rFonts w:ascii="Garamond" w:hAnsi="Garamond"/>
        </w:rPr>
      </w:pPr>
      <w:r w:rsidRPr="000E33BD">
        <w:rPr>
          <w:rFonts w:ascii="Garamond" w:hAnsi="Garamond"/>
        </w:rPr>
        <w:t xml:space="preserve">Jonathan Freedman, </w:t>
      </w:r>
      <w:r w:rsidR="00C04D82" w:rsidRPr="000E33BD">
        <w:rPr>
          <w:rFonts w:ascii="Garamond" w:hAnsi="Garamond"/>
        </w:rPr>
        <w:t>“</w:t>
      </w:r>
      <w:r w:rsidRPr="000E33BD">
        <w:rPr>
          <w:rFonts w:ascii="Garamond" w:hAnsi="Garamond"/>
        </w:rPr>
        <w:t>What Maggie Knew</w:t>
      </w:r>
      <w:r w:rsidR="00C04D82" w:rsidRPr="000E33BD">
        <w:rPr>
          <w:rFonts w:ascii="Garamond" w:hAnsi="Garamond"/>
        </w:rPr>
        <w:t>”</w:t>
      </w:r>
    </w:p>
    <w:p w14:paraId="6ACCF5E8" w14:textId="53F3829F" w:rsidR="00214B48" w:rsidRPr="000E33BD" w:rsidRDefault="00214B48" w:rsidP="00214B48">
      <w:pPr>
        <w:rPr>
          <w:rFonts w:ascii="Garamond" w:hAnsi="Garamond"/>
        </w:rPr>
      </w:pPr>
      <w:r w:rsidRPr="000E33BD">
        <w:rPr>
          <w:rFonts w:ascii="Garamond" w:hAnsi="Garamond"/>
        </w:rPr>
        <w:tab/>
      </w:r>
      <w:r w:rsidRPr="000E33BD">
        <w:rPr>
          <w:rFonts w:ascii="Garamond" w:hAnsi="Garamond"/>
        </w:rPr>
        <w:tab/>
        <w:t xml:space="preserve">Kevin Ohi, </w:t>
      </w:r>
      <w:r w:rsidR="00C04D82" w:rsidRPr="000E33BD">
        <w:rPr>
          <w:rFonts w:ascii="Garamond" w:hAnsi="Garamond"/>
        </w:rPr>
        <w:t>“</w:t>
      </w:r>
      <w:r w:rsidR="00031055">
        <w:rPr>
          <w:rFonts w:ascii="Garamond" w:hAnsi="Garamond"/>
        </w:rPr>
        <w:t xml:space="preserve">Writing Queerness: </w:t>
      </w:r>
      <w:r w:rsidRPr="000E33BD">
        <w:rPr>
          <w:rFonts w:ascii="Garamond" w:hAnsi="Garamond"/>
        </w:rPr>
        <w:t>Zeugma and Syllepsis</w:t>
      </w:r>
      <w:r w:rsidR="00C04D82" w:rsidRPr="000E33BD">
        <w:rPr>
          <w:rFonts w:ascii="Garamond" w:hAnsi="Garamond"/>
        </w:rPr>
        <w:t>”</w:t>
      </w:r>
    </w:p>
    <w:p w14:paraId="5402A869" w14:textId="77777777" w:rsidR="00214B48" w:rsidRPr="000E33BD" w:rsidRDefault="00214B48" w:rsidP="00214B48">
      <w:pPr>
        <w:rPr>
          <w:rFonts w:ascii="Garamond" w:hAnsi="Garamond"/>
        </w:rPr>
      </w:pPr>
      <w:r w:rsidRPr="000E33BD">
        <w:rPr>
          <w:rFonts w:ascii="Garamond" w:hAnsi="Garamond"/>
        </w:rPr>
        <w:tab/>
      </w:r>
      <w:r w:rsidRPr="000E33BD">
        <w:rPr>
          <w:rFonts w:ascii="Garamond" w:hAnsi="Garamond"/>
        </w:rPr>
        <w:tab/>
      </w:r>
    </w:p>
    <w:p w14:paraId="0503A9FA" w14:textId="77777777" w:rsidR="00214B48" w:rsidRPr="000E33BD" w:rsidRDefault="00214B48" w:rsidP="00214B48">
      <w:pPr>
        <w:rPr>
          <w:rFonts w:ascii="Garamond" w:hAnsi="Garamond"/>
        </w:rPr>
      </w:pPr>
    </w:p>
    <w:p w14:paraId="789C8986" w14:textId="77777777" w:rsidR="00214B48" w:rsidRPr="000E33BD" w:rsidRDefault="00214B48" w:rsidP="00214B48">
      <w:pPr>
        <w:rPr>
          <w:rFonts w:ascii="Garamond" w:hAnsi="Garamond"/>
        </w:rPr>
      </w:pPr>
      <w:r w:rsidRPr="000E33BD">
        <w:rPr>
          <w:rFonts w:ascii="Garamond" w:hAnsi="Garamond"/>
          <w:b/>
        </w:rPr>
        <w:t>21 February</w:t>
      </w:r>
      <w:r w:rsidRPr="000E33BD">
        <w:rPr>
          <w:rFonts w:ascii="Garamond" w:hAnsi="Garamond"/>
          <w:i/>
        </w:rPr>
        <w:t xml:space="preserve"> Cane</w:t>
      </w:r>
    </w:p>
    <w:p w14:paraId="2854D23E" w14:textId="77777777" w:rsidR="00214B48" w:rsidRDefault="00214B48" w:rsidP="00214B48">
      <w:pPr>
        <w:rPr>
          <w:rFonts w:ascii="Garamond" w:hAnsi="Garamond"/>
        </w:rPr>
      </w:pPr>
      <w:r w:rsidRPr="000E33BD">
        <w:rPr>
          <w:rFonts w:ascii="Garamond" w:hAnsi="Garamond"/>
        </w:rPr>
        <w:tab/>
      </w:r>
      <w:r w:rsidRPr="000E33BD">
        <w:rPr>
          <w:rFonts w:ascii="Garamond" w:hAnsi="Garamond"/>
        </w:rPr>
        <w:tab/>
        <w:t>Mikhail Bakhtin, “Discourse and the Novel”</w:t>
      </w:r>
    </w:p>
    <w:p w14:paraId="41B3EA91" w14:textId="3CA8738B" w:rsidR="001F4F2F" w:rsidRPr="000E33BD" w:rsidRDefault="001F4F2F" w:rsidP="00214B48">
      <w:pPr>
        <w:rPr>
          <w:rFonts w:ascii="Garamond" w:hAnsi="Garamond"/>
        </w:rPr>
      </w:pPr>
      <w:r>
        <w:rPr>
          <w:rFonts w:ascii="Garamond" w:hAnsi="Garamond"/>
        </w:rPr>
        <w:tab/>
      </w:r>
      <w:r>
        <w:rPr>
          <w:rFonts w:ascii="Garamond" w:hAnsi="Garamond"/>
        </w:rPr>
        <w:tab/>
        <w:t>James Baldwin, “Everybody’s Protest Novel”</w:t>
      </w:r>
    </w:p>
    <w:p w14:paraId="5912520A" w14:textId="07534344" w:rsidR="00534808" w:rsidRPr="000E33BD" w:rsidRDefault="00534808" w:rsidP="00214B48">
      <w:pPr>
        <w:rPr>
          <w:rFonts w:ascii="Garamond" w:hAnsi="Garamond"/>
        </w:rPr>
      </w:pPr>
      <w:r w:rsidRPr="000E33BD">
        <w:rPr>
          <w:rFonts w:ascii="Garamond" w:hAnsi="Garamond"/>
        </w:rPr>
        <w:tab/>
      </w:r>
      <w:r w:rsidRPr="000E33BD">
        <w:rPr>
          <w:rFonts w:ascii="Garamond" w:hAnsi="Garamond"/>
        </w:rPr>
        <w:tab/>
        <w:t xml:space="preserve">Henry Louis Gates, </w:t>
      </w:r>
      <w:r w:rsidR="00C04D82" w:rsidRPr="000E33BD">
        <w:rPr>
          <w:rFonts w:ascii="Garamond" w:hAnsi="Garamond"/>
        </w:rPr>
        <w:t>“</w:t>
      </w:r>
      <w:r w:rsidRPr="000E33BD">
        <w:rPr>
          <w:rFonts w:ascii="Garamond" w:hAnsi="Garamond"/>
        </w:rPr>
        <w:t>The Trope of the Talking Book</w:t>
      </w:r>
      <w:r w:rsidR="00C04D82" w:rsidRPr="000E33BD">
        <w:rPr>
          <w:rFonts w:ascii="Garamond" w:hAnsi="Garamond"/>
        </w:rPr>
        <w:t>”</w:t>
      </w:r>
      <w:r w:rsidR="00214B48" w:rsidRPr="000E33BD">
        <w:rPr>
          <w:rFonts w:ascii="Garamond" w:hAnsi="Garamond"/>
        </w:rPr>
        <w:tab/>
      </w:r>
      <w:r w:rsidR="00214B48" w:rsidRPr="000E33BD">
        <w:rPr>
          <w:rFonts w:ascii="Garamond" w:hAnsi="Garamond"/>
        </w:rPr>
        <w:tab/>
      </w:r>
    </w:p>
    <w:p w14:paraId="2EE22858" w14:textId="534444D4" w:rsidR="00214B48" w:rsidRPr="000E33BD" w:rsidRDefault="00214B48" w:rsidP="00534808">
      <w:pPr>
        <w:ind w:left="720" w:firstLine="720"/>
        <w:rPr>
          <w:rFonts w:ascii="Garamond" w:hAnsi="Garamond"/>
        </w:rPr>
      </w:pPr>
      <w:r w:rsidRPr="000E33BD">
        <w:rPr>
          <w:rFonts w:ascii="Garamond" w:hAnsi="Garamond"/>
        </w:rPr>
        <w:t xml:space="preserve">Madhu Dubey, </w:t>
      </w:r>
      <w:r w:rsidR="00B62DC3">
        <w:rPr>
          <w:rFonts w:ascii="Garamond" w:hAnsi="Garamond"/>
        </w:rPr>
        <w:t>“</w:t>
      </w:r>
      <w:r w:rsidRPr="000E33BD">
        <w:rPr>
          <w:rFonts w:ascii="Garamond" w:hAnsi="Garamond"/>
        </w:rPr>
        <w:t>Racecraft in American Fiction</w:t>
      </w:r>
      <w:r w:rsidR="00B62DC3">
        <w:rPr>
          <w:rFonts w:ascii="Garamond" w:hAnsi="Garamond"/>
        </w:rPr>
        <w:t>”</w:t>
      </w:r>
    </w:p>
    <w:p w14:paraId="35328239" w14:textId="77777777" w:rsidR="00214B48" w:rsidRPr="000E33BD" w:rsidRDefault="00214B48" w:rsidP="00214B48">
      <w:pPr>
        <w:rPr>
          <w:rFonts w:ascii="Garamond" w:hAnsi="Garamond"/>
        </w:rPr>
      </w:pPr>
      <w:r w:rsidRPr="000E33BD">
        <w:rPr>
          <w:rFonts w:ascii="Garamond" w:hAnsi="Garamond"/>
          <w:b/>
        </w:rPr>
        <w:tab/>
      </w:r>
      <w:r w:rsidRPr="000E33BD">
        <w:rPr>
          <w:rFonts w:ascii="Garamond" w:hAnsi="Garamond"/>
          <w:b/>
        </w:rPr>
        <w:tab/>
      </w:r>
    </w:p>
    <w:p w14:paraId="2B69D225" w14:textId="68416260" w:rsidR="00214B48" w:rsidRPr="000E33BD" w:rsidRDefault="00214B48" w:rsidP="00214B48">
      <w:pPr>
        <w:rPr>
          <w:rFonts w:ascii="Garamond" w:hAnsi="Garamond"/>
        </w:rPr>
      </w:pPr>
      <w:r w:rsidRPr="000E33BD">
        <w:rPr>
          <w:rFonts w:ascii="Garamond" w:hAnsi="Garamond"/>
        </w:rPr>
        <w:tab/>
      </w:r>
      <w:r w:rsidRPr="000E33BD">
        <w:rPr>
          <w:rFonts w:ascii="Garamond" w:hAnsi="Garamond"/>
        </w:rPr>
        <w:tab/>
      </w:r>
    </w:p>
    <w:p w14:paraId="15AFA28C" w14:textId="77777777" w:rsidR="00214B48" w:rsidRPr="000E33BD" w:rsidRDefault="00214B48" w:rsidP="00214B48">
      <w:pPr>
        <w:rPr>
          <w:rFonts w:ascii="Garamond" w:hAnsi="Garamond"/>
        </w:rPr>
      </w:pPr>
      <w:r w:rsidRPr="000E33BD">
        <w:rPr>
          <w:rFonts w:ascii="Garamond" w:hAnsi="Garamond"/>
          <w:b/>
        </w:rPr>
        <w:t>28 February</w:t>
      </w:r>
      <w:r w:rsidRPr="000E33BD">
        <w:rPr>
          <w:rFonts w:ascii="Garamond" w:hAnsi="Garamond"/>
          <w:b/>
        </w:rPr>
        <w:tab/>
      </w:r>
      <w:r w:rsidRPr="000E33BD">
        <w:rPr>
          <w:rFonts w:ascii="Garamond" w:hAnsi="Garamond"/>
          <w:i/>
        </w:rPr>
        <w:t>2140</w:t>
      </w:r>
    </w:p>
    <w:p w14:paraId="0DFB84D1" w14:textId="4FDC8F45" w:rsidR="00214B48" w:rsidRPr="000E33BD" w:rsidRDefault="00214B48" w:rsidP="00214B48">
      <w:pPr>
        <w:rPr>
          <w:rFonts w:ascii="Garamond" w:hAnsi="Garamond"/>
        </w:rPr>
      </w:pPr>
      <w:r w:rsidRPr="000E33BD">
        <w:rPr>
          <w:rFonts w:ascii="Garamond" w:hAnsi="Garamond"/>
        </w:rPr>
        <w:tab/>
      </w:r>
      <w:r w:rsidRPr="000E33BD">
        <w:rPr>
          <w:rFonts w:ascii="Garamond" w:hAnsi="Garamond"/>
        </w:rPr>
        <w:tab/>
      </w:r>
      <w:r w:rsidR="00B62DC3">
        <w:rPr>
          <w:rFonts w:ascii="Garamond" w:hAnsi="Garamond"/>
        </w:rPr>
        <w:t xml:space="preserve">Amitav </w:t>
      </w:r>
      <w:r w:rsidRPr="000E33BD">
        <w:rPr>
          <w:rFonts w:ascii="Garamond" w:hAnsi="Garamond"/>
        </w:rPr>
        <w:t xml:space="preserve">Ghosh, </w:t>
      </w:r>
      <w:r w:rsidRPr="000E33BD">
        <w:rPr>
          <w:rFonts w:ascii="Garamond" w:hAnsi="Garamond"/>
          <w:i/>
        </w:rPr>
        <w:t>The Great Derangement</w:t>
      </w:r>
      <w:r w:rsidRPr="000E33BD">
        <w:rPr>
          <w:rFonts w:ascii="Garamond" w:hAnsi="Garamond"/>
        </w:rPr>
        <w:t xml:space="preserve"> “Stories”</w:t>
      </w:r>
      <w:r w:rsidR="00746D96">
        <w:rPr>
          <w:rFonts w:ascii="Garamond" w:hAnsi="Garamond"/>
        </w:rPr>
        <w:t xml:space="preserve"> excerpt and “Politics” excerpt</w:t>
      </w:r>
    </w:p>
    <w:p w14:paraId="052302FF" w14:textId="77777777" w:rsidR="00214B48" w:rsidRPr="000E33BD" w:rsidRDefault="00214B48" w:rsidP="00214B48">
      <w:pPr>
        <w:rPr>
          <w:rFonts w:ascii="Garamond" w:hAnsi="Garamond"/>
        </w:rPr>
      </w:pPr>
      <w:r w:rsidRPr="000E33BD">
        <w:rPr>
          <w:rFonts w:ascii="Garamond" w:hAnsi="Garamond"/>
        </w:rPr>
        <w:tab/>
      </w:r>
      <w:r w:rsidRPr="000E33BD">
        <w:rPr>
          <w:rFonts w:ascii="Garamond" w:hAnsi="Garamond"/>
        </w:rPr>
        <w:tab/>
        <w:t xml:space="preserve">Rob Nixon, </w:t>
      </w:r>
      <w:r w:rsidRPr="000E33BD">
        <w:rPr>
          <w:rFonts w:ascii="Garamond" w:hAnsi="Garamond"/>
          <w:i/>
        </w:rPr>
        <w:t>Slow Violence</w:t>
      </w:r>
      <w:r w:rsidRPr="000E33BD">
        <w:rPr>
          <w:rFonts w:ascii="Garamond" w:hAnsi="Garamond"/>
        </w:rPr>
        <w:t xml:space="preserve"> intro</w:t>
      </w:r>
    </w:p>
    <w:p w14:paraId="2B36A58A" w14:textId="2E1C43E8" w:rsidR="00214B48" w:rsidRPr="00841CB8" w:rsidRDefault="00214B48" w:rsidP="00214B48">
      <w:pPr>
        <w:rPr>
          <w:rFonts w:ascii="Garamond" w:hAnsi="Garamond"/>
        </w:rPr>
      </w:pPr>
      <w:r w:rsidRPr="000E33BD">
        <w:rPr>
          <w:rFonts w:ascii="Garamond" w:hAnsi="Garamond"/>
        </w:rPr>
        <w:tab/>
      </w:r>
      <w:r w:rsidRPr="000E33BD">
        <w:rPr>
          <w:rFonts w:ascii="Garamond" w:hAnsi="Garamond"/>
        </w:rPr>
        <w:tab/>
        <w:t xml:space="preserve">Mark Fisher, </w:t>
      </w:r>
      <w:r w:rsidRPr="000E33BD">
        <w:rPr>
          <w:rFonts w:ascii="Garamond" w:hAnsi="Garamond"/>
          <w:i/>
        </w:rPr>
        <w:t>Capitalist Realism</w:t>
      </w:r>
      <w:r w:rsidR="00841CB8">
        <w:rPr>
          <w:rFonts w:ascii="Garamond" w:hAnsi="Garamond"/>
          <w:i/>
        </w:rPr>
        <w:t xml:space="preserve"> </w:t>
      </w:r>
      <w:r w:rsidR="00841CB8">
        <w:rPr>
          <w:rFonts w:ascii="Garamond" w:hAnsi="Garamond"/>
        </w:rPr>
        <w:t>excerpt</w:t>
      </w:r>
    </w:p>
    <w:p w14:paraId="6A795BBF" w14:textId="77777777" w:rsidR="00214B48" w:rsidRDefault="00214B48" w:rsidP="00214B48">
      <w:pPr>
        <w:rPr>
          <w:rFonts w:ascii="Garamond" w:hAnsi="Garamond"/>
          <w:b/>
        </w:rPr>
      </w:pPr>
    </w:p>
    <w:p w14:paraId="2F67D9B6" w14:textId="77777777" w:rsidR="00871FF8" w:rsidRPr="000E33BD" w:rsidRDefault="00871FF8" w:rsidP="00214B48">
      <w:pPr>
        <w:rPr>
          <w:rFonts w:ascii="Garamond" w:hAnsi="Garamond"/>
          <w:b/>
        </w:rPr>
      </w:pPr>
    </w:p>
    <w:p w14:paraId="4CC1AC91" w14:textId="37859DCC" w:rsidR="00214B48" w:rsidRPr="000E33BD" w:rsidRDefault="00214B48" w:rsidP="00214B48">
      <w:pPr>
        <w:rPr>
          <w:rFonts w:ascii="Garamond" w:hAnsi="Garamond"/>
          <w:i/>
        </w:rPr>
      </w:pPr>
      <w:r w:rsidRPr="000E33BD">
        <w:rPr>
          <w:rFonts w:ascii="Garamond" w:hAnsi="Garamond"/>
          <w:b/>
        </w:rPr>
        <w:t xml:space="preserve">7 March </w:t>
      </w:r>
      <w:r w:rsidR="002E5029">
        <w:rPr>
          <w:rFonts w:ascii="Garamond" w:hAnsi="Garamond"/>
          <w:b/>
        </w:rPr>
        <w:tab/>
      </w:r>
      <w:r w:rsidRPr="000E33BD">
        <w:rPr>
          <w:rFonts w:ascii="Garamond" w:hAnsi="Garamond"/>
          <w:i/>
        </w:rPr>
        <w:t>2140</w:t>
      </w:r>
    </w:p>
    <w:p w14:paraId="3D060C05" w14:textId="45652F84" w:rsidR="00214B48" w:rsidRPr="000E33BD" w:rsidRDefault="00214B48" w:rsidP="00214B48">
      <w:pPr>
        <w:rPr>
          <w:rFonts w:ascii="Garamond" w:hAnsi="Garamond"/>
        </w:rPr>
      </w:pPr>
      <w:r w:rsidRPr="000E33BD">
        <w:rPr>
          <w:rFonts w:ascii="Garamond" w:hAnsi="Garamond"/>
          <w:i/>
        </w:rPr>
        <w:tab/>
      </w:r>
      <w:r w:rsidRPr="000E33BD">
        <w:rPr>
          <w:rFonts w:ascii="Garamond" w:hAnsi="Garamond"/>
          <w:i/>
        </w:rPr>
        <w:tab/>
      </w:r>
      <w:r w:rsidRPr="000E33BD">
        <w:rPr>
          <w:rFonts w:ascii="Garamond" w:hAnsi="Garamond"/>
        </w:rPr>
        <w:t xml:space="preserve">Jeet Heer, </w:t>
      </w:r>
      <w:r w:rsidR="00C04D82" w:rsidRPr="000E33BD">
        <w:rPr>
          <w:rFonts w:ascii="Garamond" w:hAnsi="Garamond"/>
        </w:rPr>
        <w:t>“</w:t>
      </w:r>
      <w:r w:rsidRPr="000E33BD">
        <w:rPr>
          <w:rFonts w:ascii="Garamond" w:hAnsi="Garamond"/>
        </w:rPr>
        <w:t>The New Utopians</w:t>
      </w:r>
      <w:r w:rsidR="00C04D82" w:rsidRPr="000E33BD">
        <w:rPr>
          <w:rFonts w:ascii="Garamond" w:hAnsi="Garamond"/>
        </w:rPr>
        <w:t>”</w:t>
      </w:r>
    </w:p>
    <w:p w14:paraId="2C07F163" w14:textId="248CE986" w:rsidR="00214B48" w:rsidRPr="000E33BD" w:rsidRDefault="00214B48" w:rsidP="00214B48">
      <w:pPr>
        <w:rPr>
          <w:rFonts w:ascii="Garamond" w:hAnsi="Garamond"/>
        </w:rPr>
      </w:pPr>
      <w:r w:rsidRPr="000E33BD">
        <w:rPr>
          <w:rFonts w:ascii="Garamond" w:hAnsi="Garamond"/>
        </w:rPr>
        <w:tab/>
      </w:r>
      <w:r w:rsidRPr="000E33BD">
        <w:rPr>
          <w:rFonts w:ascii="Garamond" w:hAnsi="Garamond"/>
        </w:rPr>
        <w:tab/>
        <w:t xml:space="preserve">Jameson, </w:t>
      </w:r>
      <w:r w:rsidR="00C04D82" w:rsidRPr="000E33BD">
        <w:rPr>
          <w:rFonts w:ascii="Garamond" w:hAnsi="Garamond"/>
        </w:rPr>
        <w:t>“</w:t>
      </w:r>
      <w:r w:rsidRPr="000E33BD">
        <w:rPr>
          <w:rFonts w:ascii="Garamond" w:hAnsi="Garamond"/>
        </w:rPr>
        <w:t>Varieties of the Utopian</w:t>
      </w:r>
      <w:r w:rsidR="00C04D82" w:rsidRPr="000E33BD">
        <w:rPr>
          <w:rFonts w:ascii="Garamond" w:hAnsi="Garamond"/>
        </w:rPr>
        <w:t>”</w:t>
      </w:r>
    </w:p>
    <w:p w14:paraId="47C42713" w14:textId="7536D40E" w:rsidR="00214B48" w:rsidRPr="000E33BD" w:rsidRDefault="00214B48" w:rsidP="00214B48">
      <w:pPr>
        <w:rPr>
          <w:rFonts w:ascii="Garamond" w:hAnsi="Garamond"/>
        </w:rPr>
      </w:pPr>
      <w:r w:rsidRPr="000E33BD">
        <w:rPr>
          <w:rFonts w:ascii="Garamond" w:hAnsi="Garamond"/>
        </w:rPr>
        <w:tab/>
      </w:r>
      <w:r w:rsidRPr="000E33BD">
        <w:rPr>
          <w:rFonts w:ascii="Garamond" w:hAnsi="Garamond"/>
        </w:rPr>
        <w:tab/>
      </w:r>
      <w:r w:rsidR="00C04D82" w:rsidRPr="000E33BD">
        <w:rPr>
          <w:rFonts w:ascii="Garamond" w:hAnsi="Garamond"/>
        </w:rPr>
        <w:t xml:space="preserve">Mieke </w:t>
      </w:r>
      <w:r w:rsidRPr="000E33BD">
        <w:rPr>
          <w:rFonts w:ascii="Garamond" w:hAnsi="Garamond"/>
        </w:rPr>
        <w:t xml:space="preserve">Bal, </w:t>
      </w:r>
      <w:r w:rsidR="00C04D82" w:rsidRPr="000E33BD">
        <w:rPr>
          <w:rFonts w:ascii="Garamond" w:hAnsi="Garamond"/>
        </w:rPr>
        <w:t>“</w:t>
      </w:r>
      <w:r w:rsidRPr="000E33BD">
        <w:rPr>
          <w:rFonts w:ascii="Garamond" w:hAnsi="Garamond"/>
        </w:rPr>
        <w:t>Over-Writing as Un-writing</w:t>
      </w:r>
      <w:r w:rsidR="00C04D82" w:rsidRPr="000E33BD">
        <w:rPr>
          <w:rFonts w:ascii="Garamond" w:hAnsi="Garamond"/>
        </w:rPr>
        <w:t>”</w:t>
      </w:r>
    </w:p>
    <w:p w14:paraId="4B1BE203" w14:textId="77777777" w:rsidR="00214B48" w:rsidRPr="000E33BD" w:rsidRDefault="00214B48" w:rsidP="00214B48">
      <w:pPr>
        <w:rPr>
          <w:rFonts w:ascii="Garamond" w:hAnsi="Garamond"/>
        </w:rPr>
      </w:pPr>
    </w:p>
    <w:p w14:paraId="07BA6C54" w14:textId="77777777" w:rsidR="00214B48" w:rsidRPr="000E33BD" w:rsidRDefault="00214B48" w:rsidP="00214B48">
      <w:pPr>
        <w:rPr>
          <w:rFonts w:ascii="Garamond" w:hAnsi="Garamond"/>
          <w:b/>
        </w:rPr>
      </w:pPr>
      <w:r w:rsidRPr="000E33BD">
        <w:rPr>
          <w:rFonts w:ascii="Garamond" w:hAnsi="Garamond"/>
          <w:b/>
        </w:rPr>
        <w:t>PART TWO: IMPERSONALITY</w:t>
      </w:r>
    </w:p>
    <w:p w14:paraId="15DA80D3" w14:textId="77777777" w:rsidR="00214B48" w:rsidRPr="000E33BD" w:rsidRDefault="00214B48" w:rsidP="00214B48">
      <w:pPr>
        <w:rPr>
          <w:rFonts w:ascii="Garamond" w:hAnsi="Garamond"/>
        </w:rPr>
      </w:pPr>
      <w:r w:rsidRPr="000E33BD">
        <w:rPr>
          <w:rFonts w:ascii="Garamond" w:hAnsi="Garamond"/>
          <w:b/>
        </w:rPr>
        <w:t>14 March</w:t>
      </w:r>
      <w:r w:rsidRPr="000E33BD">
        <w:rPr>
          <w:rFonts w:ascii="Garamond" w:hAnsi="Garamond"/>
          <w:b/>
        </w:rPr>
        <w:tab/>
      </w:r>
      <w:r w:rsidRPr="000E33BD">
        <w:rPr>
          <w:rFonts w:ascii="Garamond" w:hAnsi="Garamond"/>
          <w:i/>
        </w:rPr>
        <w:t>Pride and Prejudice</w:t>
      </w:r>
    </w:p>
    <w:p w14:paraId="0BED60CC" w14:textId="72AF83EC" w:rsidR="003D21D8" w:rsidRDefault="00214B48" w:rsidP="00214B48">
      <w:pPr>
        <w:rPr>
          <w:rFonts w:ascii="Garamond" w:hAnsi="Garamond"/>
        </w:rPr>
      </w:pPr>
      <w:r w:rsidRPr="000E33BD">
        <w:rPr>
          <w:rFonts w:ascii="Garamond" w:hAnsi="Garamond"/>
        </w:rPr>
        <w:tab/>
      </w:r>
      <w:r w:rsidRPr="000E33BD">
        <w:rPr>
          <w:rFonts w:ascii="Garamond" w:hAnsi="Garamond"/>
        </w:rPr>
        <w:tab/>
      </w:r>
      <w:r w:rsidR="003D21D8">
        <w:rPr>
          <w:rFonts w:ascii="Garamond" w:hAnsi="Garamond"/>
        </w:rPr>
        <w:t>Jonathan Culler, “Omniscience”</w:t>
      </w:r>
    </w:p>
    <w:p w14:paraId="7A8CDBDE" w14:textId="2CA7218A" w:rsidR="00214B48" w:rsidRPr="009B6F5F" w:rsidRDefault="00214B48" w:rsidP="003D21D8">
      <w:pPr>
        <w:ind w:left="720" w:firstLine="720"/>
        <w:rPr>
          <w:rFonts w:ascii="Garamond" w:hAnsi="Garamond"/>
        </w:rPr>
      </w:pPr>
      <w:r w:rsidRPr="000E33BD">
        <w:rPr>
          <w:rFonts w:ascii="Garamond" w:hAnsi="Garamond"/>
        </w:rPr>
        <w:t xml:space="preserve">Woloch, </w:t>
      </w:r>
      <w:r w:rsidRPr="000E33BD">
        <w:rPr>
          <w:rFonts w:ascii="Garamond" w:hAnsi="Garamond"/>
          <w:i/>
        </w:rPr>
        <w:t>The One Versus The Many</w:t>
      </w:r>
      <w:r w:rsidRPr="000E33BD">
        <w:rPr>
          <w:rFonts w:ascii="Garamond" w:hAnsi="Garamond"/>
        </w:rPr>
        <w:t xml:space="preserve"> </w:t>
      </w:r>
      <w:r w:rsidR="009B6F5F">
        <w:rPr>
          <w:rFonts w:ascii="Garamond" w:hAnsi="Garamond"/>
        </w:rPr>
        <w:t xml:space="preserve">“Narrative Asymmetry in </w:t>
      </w:r>
      <w:r w:rsidR="009B6F5F">
        <w:rPr>
          <w:rFonts w:ascii="Garamond" w:hAnsi="Garamond"/>
          <w:i/>
        </w:rPr>
        <w:t>Pride and Prejudice</w:t>
      </w:r>
      <w:r w:rsidR="009B6F5F">
        <w:rPr>
          <w:rFonts w:ascii="Garamond" w:hAnsi="Garamond"/>
        </w:rPr>
        <w:t>”</w:t>
      </w:r>
    </w:p>
    <w:p w14:paraId="08DBBCDA" w14:textId="0CF130B8" w:rsidR="00214B48" w:rsidRPr="000E33BD" w:rsidRDefault="00214B48" w:rsidP="00746D96">
      <w:pPr>
        <w:rPr>
          <w:rFonts w:ascii="Garamond" w:hAnsi="Garamond"/>
        </w:rPr>
      </w:pPr>
      <w:r w:rsidRPr="000E33BD">
        <w:rPr>
          <w:rFonts w:ascii="Garamond" w:hAnsi="Garamond"/>
        </w:rPr>
        <w:tab/>
      </w:r>
      <w:r w:rsidRPr="000E33BD">
        <w:rPr>
          <w:rFonts w:ascii="Garamond" w:hAnsi="Garamond"/>
        </w:rPr>
        <w:tab/>
        <w:t xml:space="preserve">Dan Stout, </w:t>
      </w:r>
      <w:r w:rsidR="00C04D82" w:rsidRPr="000E33BD">
        <w:rPr>
          <w:rFonts w:ascii="Garamond" w:hAnsi="Garamond"/>
        </w:rPr>
        <w:t>“</w:t>
      </w:r>
      <w:r w:rsidRPr="000E33BD">
        <w:rPr>
          <w:rFonts w:ascii="Garamond" w:hAnsi="Garamond"/>
        </w:rPr>
        <w:t>Personification and Its Discontents</w:t>
      </w:r>
      <w:r w:rsidR="00746D96">
        <w:rPr>
          <w:rFonts w:ascii="Garamond" w:hAnsi="Garamond"/>
        </w:rPr>
        <w:t>”</w:t>
      </w:r>
    </w:p>
    <w:p w14:paraId="70E8AB91" w14:textId="1EB99A80" w:rsidR="00214B48" w:rsidRPr="000E33BD" w:rsidRDefault="00214B48" w:rsidP="00214B48">
      <w:pPr>
        <w:rPr>
          <w:rFonts w:ascii="Garamond" w:hAnsi="Garamond"/>
        </w:rPr>
      </w:pPr>
      <w:r w:rsidRPr="000E33BD">
        <w:rPr>
          <w:rFonts w:ascii="Garamond" w:hAnsi="Garamond"/>
        </w:rPr>
        <w:tab/>
      </w:r>
      <w:r w:rsidRPr="000E33BD">
        <w:rPr>
          <w:rFonts w:ascii="Garamond" w:hAnsi="Garamond"/>
        </w:rPr>
        <w:tab/>
        <w:t>F</w:t>
      </w:r>
      <w:r w:rsidR="00C04D82" w:rsidRPr="000E33BD">
        <w:rPr>
          <w:rFonts w:ascii="Garamond" w:hAnsi="Garamond"/>
        </w:rPr>
        <w:t>rances F</w:t>
      </w:r>
      <w:r w:rsidRPr="000E33BD">
        <w:rPr>
          <w:rFonts w:ascii="Garamond" w:hAnsi="Garamond"/>
        </w:rPr>
        <w:t xml:space="preserve">erguson, </w:t>
      </w:r>
      <w:r w:rsidR="00C04D82" w:rsidRPr="000E33BD">
        <w:rPr>
          <w:rFonts w:ascii="Garamond" w:hAnsi="Garamond"/>
        </w:rPr>
        <w:t>“</w:t>
      </w:r>
      <w:r w:rsidRPr="000E33BD">
        <w:rPr>
          <w:rFonts w:ascii="Garamond" w:hAnsi="Garamond"/>
          <w:i/>
        </w:rPr>
        <w:t>Emma</w:t>
      </w:r>
      <w:r w:rsidRPr="000E33BD">
        <w:rPr>
          <w:rFonts w:ascii="Garamond" w:hAnsi="Garamond"/>
        </w:rPr>
        <w:t xml:space="preserve"> and The Impact of Form</w:t>
      </w:r>
      <w:r w:rsidR="00C04D82" w:rsidRPr="000E33BD">
        <w:rPr>
          <w:rFonts w:ascii="Garamond" w:hAnsi="Garamond"/>
        </w:rPr>
        <w:t>”</w:t>
      </w:r>
    </w:p>
    <w:p w14:paraId="290AD89B" w14:textId="77777777" w:rsidR="00214B48" w:rsidRDefault="00214B48" w:rsidP="00214B48">
      <w:pPr>
        <w:rPr>
          <w:rFonts w:ascii="Garamond" w:hAnsi="Garamond"/>
        </w:rPr>
      </w:pPr>
      <w:r w:rsidRPr="000E33BD">
        <w:rPr>
          <w:rFonts w:ascii="Garamond" w:hAnsi="Garamond"/>
        </w:rPr>
        <w:tab/>
      </w:r>
      <w:r w:rsidRPr="000E33BD">
        <w:rPr>
          <w:rFonts w:ascii="Garamond" w:hAnsi="Garamond"/>
        </w:rPr>
        <w:tab/>
      </w:r>
    </w:p>
    <w:p w14:paraId="3E17F6FB" w14:textId="77777777" w:rsidR="00871FF8" w:rsidRPr="000E33BD" w:rsidRDefault="00871FF8" w:rsidP="00214B48">
      <w:pPr>
        <w:rPr>
          <w:rFonts w:ascii="Garamond" w:hAnsi="Garamond"/>
        </w:rPr>
      </w:pPr>
    </w:p>
    <w:p w14:paraId="202480C3" w14:textId="77777777" w:rsidR="00214B48" w:rsidRPr="000E33BD" w:rsidRDefault="00214B48" w:rsidP="00214B48">
      <w:pPr>
        <w:rPr>
          <w:rFonts w:ascii="Garamond" w:eastAsia="Times New Roman" w:hAnsi="Garamond" w:cs="Arial"/>
          <w:i/>
          <w:color w:val="000000" w:themeColor="text1"/>
          <w:shd w:val="clear" w:color="auto" w:fill="FFFFFF"/>
        </w:rPr>
      </w:pPr>
      <w:r w:rsidRPr="000E33BD">
        <w:rPr>
          <w:rFonts w:ascii="Garamond" w:hAnsi="Garamond"/>
          <w:b/>
        </w:rPr>
        <w:t>21 March</w:t>
      </w:r>
      <w:r w:rsidRPr="000E33BD">
        <w:rPr>
          <w:rFonts w:ascii="Garamond" w:eastAsia="Times New Roman" w:hAnsi="Garamond" w:cs="Arial"/>
          <w:i/>
          <w:color w:val="000000" w:themeColor="text1"/>
          <w:shd w:val="clear" w:color="auto" w:fill="FFFFFF"/>
        </w:rPr>
        <w:t xml:space="preserve"> </w:t>
      </w:r>
      <w:r w:rsidRPr="000E33BD">
        <w:rPr>
          <w:rFonts w:ascii="Garamond" w:eastAsia="Times New Roman" w:hAnsi="Garamond" w:cs="Arial"/>
          <w:i/>
          <w:color w:val="000000" w:themeColor="text1"/>
          <w:shd w:val="clear" w:color="auto" w:fill="FFFFFF"/>
        </w:rPr>
        <w:tab/>
        <w:t>To the Lighthouse</w:t>
      </w:r>
    </w:p>
    <w:p w14:paraId="5914E796" w14:textId="77777777" w:rsidR="00B62DC3" w:rsidRDefault="00214B48" w:rsidP="00214B48">
      <w:pPr>
        <w:rPr>
          <w:rFonts w:ascii="Garamond" w:eastAsia="Times New Roman" w:hAnsi="Garamond" w:cs="Arial"/>
          <w:color w:val="000000" w:themeColor="text1"/>
          <w:shd w:val="clear" w:color="auto" w:fill="FFFFFF"/>
        </w:rPr>
      </w:pPr>
      <w:r w:rsidRPr="000E33BD">
        <w:rPr>
          <w:rFonts w:ascii="Garamond" w:eastAsia="Times New Roman" w:hAnsi="Garamond" w:cs="Arial"/>
          <w:i/>
          <w:color w:val="000000" w:themeColor="text1"/>
          <w:shd w:val="clear" w:color="auto" w:fill="FFFFFF"/>
        </w:rPr>
        <w:tab/>
      </w:r>
      <w:r w:rsidRPr="000E33BD">
        <w:rPr>
          <w:rFonts w:ascii="Garamond" w:eastAsia="Times New Roman" w:hAnsi="Garamond" w:cs="Arial"/>
          <w:i/>
          <w:color w:val="000000" w:themeColor="text1"/>
          <w:shd w:val="clear" w:color="auto" w:fill="FFFFFF"/>
        </w:rPr>
        <w:tab/>
      </w:r>
      <w:r w:rsidR="00B62DC3" w:rsidRPr="000E33BD">
        <w:rPr>
          <w:rFonts w:ascii="Garamond" w:eastAsia="Times New Roman" w:hAnsi="Garamond" w:cs="Arial"/>
          <w:color w:val="000000" w:themeColor="text1"/>
          <w:shd w:val="clear" w:color="auto" w:fill="FFFFFF"/>
        </w:rPr>
        <w:t>Woolf, “Modern Fiction”</w:t>
      </w:r>
    </w:p>
    <w:p w14:paraId="336C7323" w14:textId="45A1DDFC" w:rsidR="00214B48" w:rsidRPr="000E33BD" w:rsidRDefault="00214B48" w:rsidP="00B62DC3">
      <w:pPr>
        <w:ind w:left="720" w:firstLine="720"/>
        <w:rPr>
          <w:rFonts w:ascii="Garamond" w:eastAsia="Times New Roman" w:hAnsi="Garamond" w:cs="Arial"/>
          <w:color w:val="000000" w:themeColor="text1"/>
          <w:shd w:val="clear" w:color="auto" w:fill="FFFFFF"/>
        </w:rPr>
      </w:pPr>
      <w:r w:rsidRPr="000E33BD">
        <w:rPr>
          <w:rFonts w:ascii="Garamond" w:eastAsia="Times New Roman" w:hAnsi="Garamond" w:cs="Arial"/>
          <w:color w:val="000000" w:themeColor="text1"/>
          <w:shd w:val="clear" w:color="auto" w:fill="FFFFFF"/>
        </w:rPr>
        <w:t xml:space="preserve">Wayne Booth, </w:t>
      </w:r>
      <w:r w:rsidR="00C04D82" w:rsidRPr="000E33BD">
        <w:rPr>
          <w:rFonts w:ascii="Garamond" w:eastAsia="Times New Roman" w:hAnsi="Garamond" w:cs="Arial"/>
          <w:color w:val="000000" w:themeColor="text1"/>
          <w:shd w:val="clear" w:color="auto" w:fill="FFFFFF"/>
        </w:rPr>
        <w:t>“</w:t>
      </w:r>
      <w:r w:rsidRPr="000E33BD">
        <w:rPr>
          <w:rFonts w:ascii="Garamond" w:eastAsia="Times New Roman" w:hAnsi="Garamond" w:cs="Arial"/>
          <w:color w:val="000000" w:themeColor="text1"/>
          <w:shd w:val="clear" w:color="auto" w:fill="FFFFFF"/>
        </w:rPr>
        <w:t>Types of Narration</w:t>
      </w:r>
      <w:r w:rsidR="00C04D82" w:rsidRPr="000E33BD">
        <w:rPr>
          <w:rFonts w:ascii="Garamond" w:eastAsia="Times New Roman" w:hAnsi="Garamond" w:cs="Arial"/>
          <w:color w:val="000000" w:themeColor="text1"/>
          <w:shd w:val="clear" w:color="auto" w:fill="FFFFFF"/>
        </w:rPr>
        <w:t>”</w:t>
      </w:r>
    </w:p>
    <w:p w14:paraId="6289C554" w14:textId="0DEEB049" w:rsidR="00214B48" w:rsidRDefault="00C04D82" w:rsidP="00214B48">
      <w:pPr>
        <w:ind w:left="720" w:firstLine="720"/>
        <w:rPr>
          <w:rFonts w:ascii="Garamond" w:eastAsia="Times New Roman" w:hAnsi="Garamond" w:cs="Arial"/>
          <w:color w:val="000000" w:themeColor="text1"/>
          <w:shd w:val="clear" w:color="auto" w:fill="FFFFFF"/>
        </w:rPr>
      </w:pPr>
      <w:r w:rsidRPr="000E33BD">
        <w:rPr>
          <w:rFonts w:ascii="Garamond" w:eastAsia="Times New Roman" w:hAnsi="Garamond" w:cs="Arial"/>
          <w:color w:val="000000" w:themeColor="text1"/>
          <w:shd w:val="clear" w:color="auto" w:fill="FFFFFF"/>
        </w:rPr>
        <w:t xml:space="preserve">Theodor </w:t>
      </w:r>
      <w:r w:rsidR="00214B48" w:rsidRPr="000E33BD">
        <w:rPr>
          <w:rFonts w:ascii="Garamond" w:eastAsia="Times New Roman" w:hAnsi="Garamond" w:cs="Arial"/>
          <w:color w:val="000000" w:themeColor="text1"/>
          <w:shd w:val="clear" w:color="auto" w:fill="FFFFFF"/>
        </w:rPr>
        <w:t xml:space="preserve">Adorno, </w:t>
      </w:r>
      <w:r w:rsidRPr="000E33BD">
        <w:rPr>
          <w:rFonts w:ascii="Garamond" w:eastAsia="Times New Roman" w:hAnsi="Garamond" w:cs="Arial"/>
          <w:color w:val="000000" w:themeColor="text1"/>
          <w:shd w:val="clear" w:color="auto" w:fill="FFFFFF"/>
        </w:rPr>
        <w:t>“</w:t>
      </w:r>
      <w:r w:rsidR="00214B48" w:rsidRPr="000E33BD">
        <w:rPr>
          <w:rFonts w:ascii="Garamond" w:eastAsia="Times New Roman" w:hAnsi="Garamond" w:cs="Arial"/>
          <w:color w:val="000000" w:themeColor="text1"/>
          <w:shd w:val="clear" w:color="auto" w:fill="FFFFFF"/>
        </w:rPr>
        <w:t>Commitment</w:t>
      </w:r>
      <w:r w:rsidRPr="000E33BD">
        <w:rPr>
          <w:rFonts w:ascii="Garamond" w:eastAsia="Times New Roman" w:hAnsi="Garamond" w:cs="Arial"/>
          <w:color w:val="000000" w:themeColor="text1"/>
          <w:shd w:val="clear" w:color="auto" w:fill="FFFFFF"/>
        </w:rPr>
        <w:t>”</w:t>
      </w:r>
    </w:p>
    <w:p w14:paraId="2E793BB0" w14:textId="16A1DF84" w:rsidR="00567119" w:rsidRPr="000E33BD" w:rsidRDefault="00567119" w:rsidP="00214B48">
      <w:pPr>
        <w:ind w:left="720" w:firstLine="720"/>
        <w:rPr>
          <w:rFonts w:ascii="Garamond" w:eastAsia="Times New Roman" w:hAnsi="Garamond" w:cs="Arial"/>
          <w:color w:val="000000" w:themeColor="text1"/>
          <w:shd w:val="clear" w:color="auto" w:fill="FFFFFF"/>
        </w:rPr>
      </w:pPr>
      <w:r>
        <w:rPr>
          <w:rFonts w:ascii="Garamond" w:eastAsia="Times New Roman" w:hAnsi="Garamond" w:cs="Arial"/>
          <w:color w:val="000000" w:themeColor="text1"/>
          <w:shd w:val="clear" w:color="auto" w:fill="FFFFFF"/>
        </w:rPr>
        <w:t>Maud Ellman, “A Passage to the Lighthouse”</w:t>
      </w:r>
    </w:p>
    <w:p w14:paraId="5A640985" w14:textId="0977ABB9" w:rsidR="00214B48" w:rsidRPr="000E33BD" w:rsidRDefault="00214B48" w:rsidP="00214B48">
      <w:pPr>
        <w:rPr>
          <w:rFonts w:ascii="Garamond" w:eastAsia="Times New Roman" w:hAnsi="Garamond" w:cs="Arial"/>
          <w:color w:val="000000" w:themeColor="text1"/>
          <w:shd w:val="clear" w:color="auto" w:fill="FFFFFF"/>
        </w:rPr>
      </w:pPr>
      <w:r w:rsidRPr="000E33BD">
        <w:rPr>
          <w:rFonts w:ascii="Garamond" w:eastAsia="Times New Roman" w:hAnsi="Garamond" w:cs="Arial"/>
          <w:color w:val="000000" w:themeColor="text1"/>
          <w:shd w:val="clear" w:color="auto" w:fill="FFFFFF"/>
        </w:rPr>
        <w:tab/>
      </w:r>
      <w:r w:rsidRPr="000E33BD">
        <w:rPr>
          <w:rFonts w:ascii="Garamond" w:eastAsia="Times New Roman" w:hAnsi="Garamond" w:cs="Arial"/>
          <w:color w:val="000000" w:themeColor="text1"/>
          <w:shd w:val="clear" w:color="auto" w:fill="FFFFFF"/>
        </w:rPr>
        <w:tab/>
      </w:r>
    </w:p>
    <w:p w14:paraId="4ACE23A2" w14:textId="77777777" w:rsidR="00214B48" w:rsidRPr="000E33BD" w:rsidRDefault="00214B48" w:rsidP="00214B48">
      <w:pPr>
        <w:rPr>
          <w:rFonts w:ascii="Garamond" w:eastAsia="Times New Roman" w:hAnsi="Garamond" w:cs="Arial"/>
          <w:color w:val="000000" w:themeColor="text1"/>
          <w:shd w:val="clear" w:color="auto" w:fill="FFFFFF"/>
        </w:rPr>
      </w:pPr>
    </w:p>
    <w:p w14:paraId="6139E267" w14:textId="1C036FA2" w:rsidR="00214B48" w:rsidRPr="000E33BD" w:rsidRDefault="00214B48" w:rsidP="00214B48">
      <w:pPr>
        <w:rPr>
          <w:rFonts w:ascii="Garamond" w:eastAsia="Times New Roman" w:hAnsi="Garamond" w:cs="Arial"/>
          <w:i/>
          <w:color w:val="000000" w:themeColor="text1"/>
          <w:shd w:val="clear" w:color="auto" w:fill="FFFFFF"/>
        </w:rPr>
      </w:pPr>
      <w:r w:rsidRPr="000E33BD">
        <w:rPr>
          <w:rFonts w:ascii="Garamond" w:hAnsi="Garamond"/>
          <w:b/>
        </w:rPr>
        <w:t>4 April</w:t>
      </w:r>
      <w:r w:rsidRPr="000E33BD">
        <w:rPr>
          <w:rFonts w:ascii="Garamond" w:hAnsi="Garamond"/>
          <w:b/>
        </w:rPr>
        <w:tab/>
      </w:r>
      <w:r w:rsidR="002E5029">
        <w:rPr>
          <w:rFonts w:ascii="Garamond" w:hAnsi="Garamond"/>
          <w:b/>
        </w:rPr>
        <w:tab/>
      </w:r>
      <w:r w:rsidRPr="000E33BD">
        <w:rPr>
          <w:rFonts w:ascii="Garamond" w:eastAsia="Times New Roman" w:hAnsi="Garamond" w:cs="Arial"/>
          <w:i/>
          <w:color w:val="000000" w:themeColor="text1"/>
          <w:shd w:val="clear" w:color="auto" w:fill="FFFFFF"/>
        </w:rPr>
        <w:t>A Bend in the River</w:t>
      </w:r>
    </w:p>
    <w:p w14:paraId="04AF807C" w14:textId="77777777" w:rsidR="00214B48" w:rsidRPr="000E33BD" w:rsidRDefault="00214B48" w:rsidP="00214B48">
      <w:pPr>
        <w:rPr>
          <w:rFonts w:ascii="Garamond" w:eastAsia="Times New Roman" w:hAnsi="Garamond" w:cs="Arial"/>
          <w:color w:val="000000" w:themeColor="text1"/>
          <w:shd w:val="clear" w:color="auto" w:fill="FFFFFF"/>
        </w:rPr>
      </w:pPr>
      <w:r w:rsidRPr="000E33BD">
        <w:rPr>
          <w:rFonts w:ascii="Garamond" w:eastAsia="Times New Roman" w:hAnsi="Garamond" w:cs="Arial"/>
          <w:i/>
          <w:color w:val="000000" w:themeColor="text1"/>
          <w:shd w:val="clear" w:color="auto" w:fill="FFFFFF"/>
        </w:rPr>
        <w:tab/>
      </w:r>
      <w:r w:rsidRPr="000E33BD">
        <w:rPr>
          <w:rFonts w:ascii="Garamond" w:eastAsia="Times New Roman" w:hAnsi="Garamond" w:cs="Arial"/>
          <w:i/>
          <w:color w:val="000000" w:themeColor="text1"/>
          <w:shd w:val="clear" w:color="auto" w:fill="FFFFFF"/>
        </w:rPr>
        <w:tab/>
      </w:r>
      <w:r w:rsidRPr="000E33BD">
        <w:rPr>
          <w:rFonts w:ascii="Garamond" w:eastAsia="Times New Roman" w:hAnsi="Garamond" w:cs="Arial"/>
          <w:color w:val="000000" w:themeColor="text1"/>
          <w:shd w:val="clear" w:color="auto" w:fill="FFFFFF"/>
        </w:rPr>
        <w:t xml:space="preserve">Srinivas Aravamudan, </w:t>
      </w:r>
      <w:r w:rsidRPr="000E33BD">
        <w:rPr>
          <w:rFonts w:ascii="Garamond" w:eastAsia="Times New Roman" w:hAnsi="Garamond" w:cs="Arial"/>
          <w:i/>
          <w:color w:val="000000" w:themeColor="text1"/>
          <w:shd w:val="clear" w:color="auto" w:fill="FFFFFF"/>
        </w:rPr>
        <w:t>Enlightenment Orientalism</w:t>
      </w:r>
      <w:r w:rsidRPr="000E33BD">
        <w:rPr>
          <w:rFonts w:ascii="Garamond" w:eastAsia="Times New Roman" w:hAnsi="Garamond" w:cs="Arial"/>
          <w:color w:val="000000" w:themeColor="text1"/>
          <w:shd w:val="clear" w:color="auto" w:fill="FFFFFF"/>
        </w:rPr>
        <w:t xml:space="preserve"> intro</w:t>
      </w:r>
    </w:p>
    <w:p w14:paraId="5BE0BA36" w14:textId="65761931" w:rsidR="00214B48" w:rsidRPr="000E33BD" w:rsidRDefault="00C04D82" w:rsidP="00214B48">
      <w:pPr>
        <w:ind w:left="720" w:firstLine="720"/>
        <w:rPr>
          <w:rFonts w:ascii="Garamond" w:eastAsia="Times New Roman" w:hAnsi="Garamond" w:cs="Arial"/>
          <w:color w:val="000000" w:themeColor="text1"/>
          <w:shd w:val="clear" w:color="auto" w:fill="FFFFFF"/>
        </w:rPr>
      </w:pPr>
      <w:r w:rsidRPr="000E33BD">
        <w:rPr>
          <w:rFonts w:ascii="Garamond" w:eastAsia="Times New Roman" w:hAnsi="Garamond" w:cs="Arial"/>
          <w:color w:val="000000" w:themeColor="text1"/>
          <w:shd w:val="clear" w:color="auto" w:fill="FFFFFF"/>
        </w:rPr>
        <w:t xml:space="preserve">Annette </w:t>
      </w:r>
      <w:r w:rsidR="00214B48" w:rsidRPr="000E33BD">
        <w:rPr>
          <w:rFonts w:ascii="Garamond" w:eastAsia="Times New Roman" w:hAnsi="Garamond" w:cs="Arial"/>
          <w:color w:val="000000" w:themeColor="text1"/>
          <w:shd w:val="clear" w:color="auto" w:fill="FFFFFF"/>
        </w:rPr>
        <w:t xml:space="preserve">Van, </w:t>
      </w:r>
      <w:r w:rsidRPr="000E33BD">
        <w:rPr>
          <w:rFonts w:ascii="Garamond" w:eastAsia="Times New Roman" w:hAnsi="Garamond" w:cs="Arial"/>
          <w:color w:val="000000" w:themeColor="text1"/>
          <w:shd w:val="clear" w:color="auto" w:fill="FFFFFF"/>
        </w:rPr>
        <w:t>“</w:t>
      </w:r>
      <w:r w:rsidR="00214B48" w:rsidRPr="000E33BD">
        <w:rPr>
          <w:rFonts w:ascii="Garamond" w:eastAsia="Times New Roman" w:hAnsi="Garamond" w:cs="Arial"/>
          <w:color w:val="000000" w:themeColor="text1"/>
          <w:shd w:val="clear" w:color="auto" w:fill="FFFFFF"/>
        </w:rPr>
        <w:t>Novel Futures</w:t>
      </w:r>
      <w:r w:rsidRPr="000E33BD">
        <w:rPr>
          <w:rFonts w:ascii="Garamond" w:eastAsia="Times New Roman" w:hAnsi="Garamond" w:cs="Arial"/>
          <w:color w:val="000000" w:themeColor="text1"/>
          <w:shd w:val="clear" w:color="auto" w:fill="FFFFFF"/>
        </w:rPr>
        <w:t>”</w:t>
      </w:r>
    </w:p>
    <w:p w14:paraId="5754870D" w14:textId="6E1F658E" w:rsidR="00214B48" w:rsidRDefault="00214B48" w:rsidP="00214B48">
      <w:pPr>
        <w:rPr>
          <w:rFonts w:ascii="Garamond" w:eastAsia="Times New Roman" w:hAnsi="Garamond" w:cs="Arial"/>
          <w:color w:val="000000" w:themeColor="text1"/>
          <w:shd w:val="clear" w:color="auto" w:fill="FFFFFF"/>
        </w:rPr>
      </w:pPr>
      <w:r w:rsidRPr="000E33BD">
        <w:rPr>
          <w:rFonts w:ascii="Garamond" w:eastAsia="Times New Roman" w:hAnsi="Garamond" w:cs="Arial"/>
          <w:color w:val="000000" w:themeColor="text1"/>
          <w:shd w:val="clear" w:color="auto" w:fill="FFFFFF"/>
        </w:rPr>
        <w:tab/>
      </w:r>
      <w:r w:rsidRPr="000E33BD">
        <w:rPr>
          <w:rFonts w:ascii="Garamond" w:eastAsia="Times New Roman" w:hAnsi="Garamond" w:cs="Arial"/>
          <w:color w:val="000000" w:themeColor="text1"/>
          <w:shd w:val="clear" w:color="auto" w:fill="FFFFFF"/>
        </w:rPr>
        <w:tab/>
      </w:r>
      <w:r w:rsidR="00C04D82" w:rsidRPr="000E33BD">
        <w:rPr>
          <w:rFonts w:ascii="Garamond" w:eastAsia="Times New Roman" w:hAnsi="Garamond" w:cs="Arial"/>
          <w:color w:val="000000" w:themeColor="text1"/>
          <w:shd w:val="clear" w:color="auto" w:fill="FFFFFF"/>
        </w:rPr>
        <w:t xml:space="preserve">Zarena </w:t>
      </w:r>
      <w:r w:rsidRPr="000E33BD">
        <w:rPr>
          <w:rFonts w:ascii="Garamond" w:eastAsia="Times New Roman" w:hAnsi="Garamond" w:cs="Arial"/>
          <w:color w:val="000000" w:themeColor="text1"/>
          <w:shd w:val="clear" w:color="auto" w:fill="FFFFFF"/>
        </w:rPr>
        <w:t xml:space="preserve">Aslami, </w:t>
      </w:r>
      <w:r w:rsidR="00C04D82" w:rsidRPr="000E33BD">
        <w:rPr>
          <w:rFonts w:ascii="Garamond" w:eastAsia="Times New Roman" w:hAnsi="Garamond" w:cs="Arial"/>
          <w:color w:val="000000" w:themeColor="text1"/>
          <w:shd w:val="clear" w:color="auto" w:fill="FFFFFF"/>
        </w:rPr>
        <w:t>“</w:t>
      </w:r>
      <w:r w:rsidR="00125C3E">
        <w:rPr>
          <w:rFonts w:ascii="Garamond" w:eastAsia="Times New Roman" w:hAnsi="Garamond" w:cs="Arial"/>
          <w:color w:val="000000" w:themeColor="text1"/>
          <w:shd w:val="clear" w:color="auto" w:fill="FFFFFF"/>
        </w:rPr>
        <w:t xml:space="preserve">The </w:t>
      </w:r>
      <w:r w:rsidRPr="000E33BD">
        <w:rPr>
          <w:rFonts w:ascii="Garamond" w:eastAsia="Times New Roman" w:hAnsi="Garamond" w:cs="Arial"/>
          <w:color w:val="000000" w:themeColor="text1"/>
          <w:shd w:val="clear" w:color="auto" w:fill="FFFFFF"/>
        </w:rPr>
        <w:t>Lyricism of the State</w:t>
      </w:r>
      <w:r w:rsidR="00C04D82" w:rsidRPr="000E33BD">
        <w:rPr>
          <w:rFonts w:ascii="Garamond" w:eastAsia="Times New Roman" w:hAnsi="Garamond" w:cs="Arial"/>
          <w:color w:val="000000" w:themeColor="text1"/>
          <w:shd w:val="clear" w:color="auto" w:fill="FFFFFF"/>
        </w:rPr>
        <w:t>”</w:t>
      </w:r>
    </w:p>
    <w:p w14:paraId="3CE70DEB" w14:textId="3D8F57A3" w:rsidR="00BA25B5" w:rsidRPr="000E33BD" w:rsidRDefault="00BA25B5" w:rsidP="00214B48">
      <w:pPr>
        <w:rPr>
          <w:rFonts w:ascii="Garamond" w:eastAsia="Times New Roman" w:hAnsi="Garamond" w:cs="Arial"/>
          <w:color w:val="000000" w:themeColor="text1"/>
          <w:shd w:val="clear" w:color="auto" w:fill="FFFFFF"/>
        </w:rPr>
      </w:pPr>
      <w:r>
        <w:rPr>
          <w:rFonts w:ascii="Garamond" w:eastAsia="Times New Roman" w:hAnsi="Garamond" w:cs="Arial"/>
          <w:color w:val="000000" w:themeColor="text1"/>
          <w:shd w:val="clear" w:color="auto" w:fill="FFFFFF"/>
        </w:rPr>
        <w:tab/>
      </w:r>
      <w:r>
        <w:rPr>
          <w:rFonts w:ascii="Garamond" w:eastAsia="Times New Roman" w:hAnsi="Garamond" w:cs="Arial"/>
          <w:color w:val="000000" w:themeColor="text1"/>
          <w:shd w:val="clear" w:color="auto" w:fill="FFFFFF"/>
        </w:rPr>
        <w:tab/>
        <w:t xml:space="preserve">Sanjay Krishnan, </w:t>
      </w:r>
      <w:r w:rsidR="00861F4B">
        <w:rPr>
          <w:rFonts w:ascii="Garamond" w:eastAsia="Times New Roman" w:hAnsi="Garamond" w:cs="Arial"/>
          <w:color w:val="000000" w:themeColor="text1"/>
          <w:shd w:val="clear" w:color="auto" w:fill="FFFFFF"/>
        </w:rPr>
        <w:t>“Said, Mamdani, Naipaul: Rethinking Postcolonial Studies”</w:t>
      </w:r>
    </w:p>
    <w:p w14:paraId="60CDEAF7" w14:textId="77777777" w:rsidR="00214B48" w:rsidRPr="000E33BD" w:rsidRDefault="00214B48" w:rsidP="00214B48">
      <w:pPr>
        <w:rPr>
          <w:rFonts w:ascii="Garamond" w:eastAsia="Times New Roman" w:hAnsi="Garamond" w:cs="Arial"/>
          <w:color w:val="000000" w:themeColor="text1"/>
          <w:shd w:val="clear" w:color="auto" w:fill="FFFFFF"/>
        </w:rPr>
      </w:pPr>
    </w:p>
    <w:p w14:paraId="56BBFF7D" w14:textId="77777777" w:rsidR="00214B48" w:rsidRPr="000E33BD" w:rsidRDefault="00214B48" w:rsidP="00214B48">
      <w:pPr>
        <w:rPr>
          <w:rFonts w:ascii="Garamond" w:hAnsi="Garamond"/>
          <w:b/>
        </w:rPr>
      </w:pPr>
      <w:r w:rsidRPr="000E33BD">
        <w:rPr>
          <w:rFonts w:ascii="Garamond" w:hAnsi="Garamond"/>
          <w:b/>
        </w:rPr>
        <w:t xml:space="preserve">11 April </w:t>
      </w:r>
      <w:r w:rsidRPr="000E33BD">
        <w:rPr>
          <w:rFonts w:ascii="Garamond" w:hAnsi="Garamond"/>
          <w:b/>
        </w:rPr>
        <w:tab/>
        <w:t>NO CLASS</w:t>
      </w:r>
    </w:p>
    <w:p w14:paraId="05453E9F" w14:textId="77777777" w:rsidR="00214B48" w:rsidRPr="000E33BD" w:rsidRDefault="00214B48" w:rsidP="00214B48">
      <w:pPr>
        <w:rPr>
          <w:rFonts w:ascii="Garamond" w:eastAsia="Times New Roman" w:hAnsi="Garamond" w:cs="Arial"/>
          <w:b/>
          <w:color w:val="000000" w:themeColor="text1"/>
          <w:shd w:val="clear" w:color="auto" w:fill="FFFFFF"/>
        </w:rPr>
      </w:pPr>
    </w:p>
    <w:p w14:paraId="4C8015EE" w14:textId="77777777" w:rsidR="00214B48" w:rsidRPr="000E33BD" w:rsidRDefault="00214B48" w:rsidP="00214B48">
      <w:pPr>
        <w:rPr>
          <w:rFonts w:ascii="Garamond" w:eastAsia="Times New Roman" w:hAnsi="Garamond" w:cs="Arial"/>
          <w:b/>
          <w:color w:val="000000" w:themeColor="text1"/>
          <w:shd w:val="clear" w:color="auto" w:fill="FFFFFF"/>
        </w:rPr>
      </w:pPr>
      <w:r w:rsidRPr="000E33BD">
        <w:rPr>
          <w:rFonts w:ascii="Garamond" w:eastAsia="Times New Roman" w:hAnsi="Garamond" w:cs="Arial"/>
          <w:b/>
          <w:color w:val="000000" w:themeColor="text1"/>
          <w:shd w:val="clear" w:color="auto" w:fill="FFFFFF"/>
        </w:rPr>
        <w:t>PART THREE: INFRASTRUCTURE</w:t>
      </w:r>
    </w:p>
    <w:p w14:paraId="68D61FD4" w14:textId="77777777" w:rsidR="00214B48" w:rsidRPr="000E33BD" w:rsidRDefault="00214B48" w:rsidP="00214B48">
      <w:pPr>
        <w:rPr>
          <w:rFonts w:ascii="Garamond" w:eastAsia="Times New Roman" w:hAnsi="Garamond" w:cs="Times New Roman"/>
          <w:i/>
          <w:color w:val="000000" w:themeColor="text1"/>
        </w:rPr>
      </w:pPr>
      <w:r w:rsidRPr="000E33BD">
        <w:rPr>
          <w:rFonts w:ascii="Garamond" w:hAnsi="Garamond"/>
          <w:b/>
        </w:rPr>
        <w:br/>
        <w:t>18 April</w:t>
      </w:r>
      <w:r w:rsidRPr="000E33BD">
        <w:rPr>
          <w:rFonts w:ascii="Garamond" w:hAnsi="Garamond"/>
          <w:b/>
        </w:rPr>
        <w:tab/>
      </w:r>
      <w:r w:rsidRPr="000E33BD">
        <w:rPr>
          <w:rFonts w:ascii="Garamond" w:eastAsia="Times New Roman" w:hAnsi="Garamond" w:cs="Times New Roman"/>
          <w:i/>
          <w:color w:val="000000" w:themeColor="text1"/>
        </w:rPr>
        <w:t>Looking Backward</w:t>
      </w:r>
    </w:p>
    <w:p w14:paraId="798FF615" w14:textId="5B1BD9C2" w:rsidR="00214B48" w:rsidRPr="000E33BD" w:rsidRDefault="00214B48" w:rsidP="00214B48">
      <w:pPr>
        <w:rPr>
          <w:rFonts w:ascii="Garamond" w:eastAsia="Times New Roman" w:hAnsi="Garamond" w:cs="Times New Roman"/>
          <w:color w:val="000000" w:themeColor="text1"/>
        </w:rPr>
      </w:pPr>
      <w:r w:rsidRPr="000E33BD">
        <w:rPr>
          <w:rFonts w:ascii="Garamond" w:eastAsia="Times New Roman" w:hAnsi="Garamond" w:cs="Times New Roman"/>
          <w:i/>
          <w:color w:val="000000" w:themeColor="text1"/>
        </w:rPr>
        <w:tab/>
      </w:r>
      <w:r w:rsidRPr="000E33BD">
        <w:rPr>
          <w:rFonts w:ascii="Garamond" w:eastAsia="Times New Roman" w:hAnsi="Garamond" w:cs="Times New Roman"/>
          <w:i/>
          <w:color w:val="000000" w:themeColor="text1"/>
        </w:rPr>
        <w:tab/>
      </w:r>
      <w:r w:rsidR="00B62DC3">
        <w:rPr>
          <w:rFonts w:ascii="Garamond" w:eastAsia="Times New Roman" w:hAnsi="Garamond" w:cs="Times New Roman"/>
          <w:color w:val="000000" w:themeColor="text1"/>
        </w:rPr>
        <w:t xml:space="preserve">Phil </w:t>
      </w:r>
      <w:r w:rsidRPr="000E33BD">
        <w:rPr>
          <w:rFonts w:ascii="Garamond" w:eastAsia="Times New Roman" w:hAnsi="Garamond" w:cs="Times New Roman"/>
          <w:color w:val="000000" w:themeColor="text1"/>
        </w:rPr>
        <w:t xml:space="preserve">Wegner, </w:t>
      </w:r>
      <w:r w:rsidR="00784AB1" w:rsidRPr="00784AB1">
        <w:rPr>
          <w:rFonts w:ascii="Garamond" w:eastAsia="Times New Roman" w:hAnsi="Garamond" w:cs="Times New Roman"/>
          <w:i/>
          <w:color w:val="000000" w:themeColor="text1"/>
        </w:rPr>
        <w:t>Imaginary Communities</w:t>
      </w:r>
      <w:r w:rsidR="00784AB1">
        <w:rPr>
          <w:rFonts w:ascii="Garamond" w:eastAsia="Times New Roman" w:hAnsi="Garamond" w:cs="Times New Roman"/>
          <w:color w:val="000000" w:themeColor="text1"/>
        </w:rPr>
        <w:t xml:space="preserve"> excerpt</w:t>
      </w:r>
    </w:p>
    <w:p w14:paraId="22E07D51" w14:textId="7649D5F3" w:rsidR="00214B48" w:rsidRPr="000E33BD" w:rsidRDefault="00214B48" w:rsidP="00214B48">
      <w:pPr>
        <w:rPr>
          <w:rFonts w:ascii="Garamond" w:eastAsia="Times New Roman" w:hAnsi="Garamond" w:cs="Times New Roman"/>
          <w:color w:val="000000" w:themeColor="text1"/>
        </w:rPr>
      </w:pPr>
      <w:r w:rsidRPr="000E33BD">
        <w:rPr>
          <w:rFonts w:ascii="Garamond" w:eastAsia="Times New Roman" w:hAnsi="Garamond" w:cs="Times New Roman"/>
          <w:color w:val="000000" w:themeColor="text1"/>
        </w:rPr>
        <w:tab/>
      </w:r>
      <w:r w:rsidRPr="000E33BD">
        <w:rPr>
          <w:rFonts w:ascii="Garamond" w:eastAsia="Times New Roman" w:hAnsi="Garamond" w:cs="Times New Roman"/>
          <w:color w:val="000000" w:themeColor="text1"/>
        </w:rPr>
        <w:tab/>
      </w:r>
      <w:r w:rsidR="00C04D82" w:rsidRPr="000E33BD">
        <w:rPr>
          <w:rFonts w:ascii="Garamond" w:eastAsia="Times New Roman" w:hAnsi="Garamond" w:cs="Times New Roman"/>
          <w:color w:val="000000" w:themeColor="text1"/>
        </w:rPr>
        <w:t xml:space="preserve">Michael </w:t>
      </w:r>
      <w:r w:rsidRPr="000E33BD">
        <w:rPr>
          <w:rFonts w:ascii="Garamond" w:eastAsia="Times New Roman" w:hAnsi="Garamond" w:cs="Times New Roman"/>
          <w:color w:val="000000" w:themeColor="text1"/>
        </w:rPr>
        <w:t xml:space="preserve">Rubenstein and </w:t>
      </w:r>
      <w:r w:rsidR="00C04D82" w:rsidRPr="000E33BD">
        <w:rPr>
          <w:rFonts w:ascii="Garamond" w:eastAsia="Times New Roman" w:hAnsi="Garamond" w:cs="Times New Roman"/>
          <w:color w:val="000000" w:themeColor="text1"/>
        </w:rPr>
        <w:t xml:space="preserve">Bruce </w:t>
      </w:r>
      <w:r w:rsidRPr="000E33BD">
        <w:rPr>
          <w:rFonts w:ascii="Garamond" w:eastAsia="Times New Roman" w:hAnsi="Garamond" w:cs="Times New Roman"/>
          <w:color w:val="000000" w:themeColor="text1"/>
        </w:rPr>
        <w:t xml:space="preserve">Robbins, </w:t>
      </w:r>
      <w:r w:rsidR="00C04D82" w:rsidRPr="000E33BD">
        <w:rPr>
          <w:rFonts w:ascii="Garamond" w:eastAsia="Times New Roman" w:hAnsi="Garamond" w:cs="Times New Roman"/>
          <w:color w:val="000000" w:themeColor="text1"/>
        </w:rPr>
        <w:t>“</w:t>
      </w:r>
      <w:r w:rsidRPr="000E33BD">
        <w:rPr>
          <w:rFonts w:ascii="Garamond" w:eastAsia="Times New Roman" w:hAnsi="Garamond" w:cs="Times New Roman"/>
          <w:color w:val="000000" w:themeColor="text1"/>
        </w:rPr>
        <w:t>Infrastructuralism</w:t>
      </w:r>
      <w:r w:rsidR="00C04D82" w:rsidRPr="000E33BD">
        <w:rPr>
          <w:rFonts w:ascii="Garamond" w:eastAsia="Times New Roman" w:hAnsi="Garamond" w:cs="Times New Roman"/>
          <w:color w:val="000000" w:themeColor="text1"/>
        </w:rPr>
        <w:t>”</w:t>
      </w:r>
    </w:p>
    <w:p w14:paraId="19343F4E" w14:textId="77777777" w:rsidR="00214B48" w:rsidRPr="000E33BD" w:rsidRDefault="00214B48" w:rsidP="00214B48">
      <w:pPr>
        <w:ind w:left="720" w:firstLine="720"/>
        <w:rPr>
          <w:rFonts w:ascii="Garamond" w:eastAsia="Times New Roman" w:hAnsi="Garamond" w:cs="Times New Roman"/>
          <w:color w:val="000000" w:themeColor="text1"/>
        </w:rPr>
      </w:pPr>
      <w:r w:rsidRPr="000E33BD">
        <w:rPr>
          <w:rFonts w:ascii="Garamond" w:eastAsia="Times New Roman" w:hAnsi="Garamond" w:cs="Times New Roman"/>
          <w:color w:val="000000" w:themeColor="text1"/>
        </w:rPr>
        <w:t xml:space="preserve">Rubenstein, </w:t>
      </w:r>
      <w:r w:rsidRPr="000E33BD">
        <w:rPr>
          <w:rFonts w:ascii="Garamond" w:eastAsia="Times New Roman" w:hAnsi="Garamond" w:cs="Times New Roman"/>
          <w:i/>
          <w:color w:val="000000" w:themeColor="text1"/>
        </w:rPr>
        <w:t>Public Works</w:t>
      </w:r>
      <w:r w:rsidRPr="000E33BD">
        <w:rPr>
          <w:rFonts w:ascii="Garamond" w:eastAsia="Times New Roman" w:hAnsi="Garamond" w:cs="Times New Roman"/>
          <w:color w:val="000000" w:themeColor="text1"/>
        </w:rPr>
        <w:t xml:space="preserve"> chapter 1</w:t>
      </w:r>
    </w:p>
    <w:p w14:paraId="046D53A1" w14:textId="77777777" w:rsidR="00214B48" w:rsidRDefault="00214B48" w:rsidP="00214B48">
      <w:pPr>
        <w:rPr>
          <w:rFonts w:ascii="Garamond" w:eastAsia="Times New Roman" w:hAnsi="Garamond" w:cs="Times New Roman"/>
          <w:color w:val="000000" w:themeColor="text1"/>
        </w:rPr>
      </w:pPr>
    </w:p>
    <w:p w14:paraId="386AC92F" w14:textId="77777777" w:rsidR="00871FF8" w:rsidRPr="000E33BD" w:rsidRDefault="00871FF8" w:rsidP="00214B48">
      <w:pPr>
        <w:rPr>
          <w:rFonts w:ascii="Garamond" w:eastAsia="Times New Roman" w:hAnsi="Garamond" w:cs="Times New Roman"/>
          <w:color w:val="000000" w:themeColor="text1"/>
        </w:rPr>
      </w:pPr>
    </w:p>
    <w:p w14:paraId="712DF51E" w14:textId="77777777" w:rsidR="00214B48" w:rsidRPr="000E33BD" w:rsidRDefault="00214B48" w:rsidP="00214B48">
      <w:pPr>
        <w:rPr>
          <w:rFonts w:ascii="Garamond" w:eastAsia="Times New Roman" w:hAnsi="Garamond" w:cs="Times New Roman"/>
          <w:i/>
          <w:color w:val="000000" w:themeColor="text1"/>
        </w:rPr>
      </w:pPr>
      <w:r w:rsidRPr="000E33BD">
        <w:rPr>
          <w:rFonts w:ascii="Garamond" w:hAnsi="Garamond"/>
          <w:b/>
        </w:rPr>
        <w:t>25 April</w:t>
      </w:r>
      <w:r w:rsidRPr="000E33BD">
        <w:rPr>
          <w:rFonts w:ascii="Garamond" w:hAnsi="Garamond"/>
          <w:b/>
        </w:rPr>
        <w:tab/>
      </w:r>
      <w:r w:rsidRPr="000E33BD">
        <w:rPr>
          <w:rFonts w:ascii="Garamond" w:eastAsia="Times New Roman" w:hAnsi="Garamond" w:cs="Times New Roman"/>
          <w:i/>
          <w:color w:val="000000" w:themeColor="text1"/>
        </w:rPr>
        <w:t>Manhattan Transfer</w:t>
      </w:r>
    </w:p>
    <w:p w14:paraId="0B21717E" w14:textId="33016116" w:rsidR="00214B48" w:rsidRPr="000E33BD" w:rsidRDefault="00214B48" w:rsidP="00214B48">
      <w:pPr>
        <w:rPr>
          <w:rFonts w:ascii="Garamond" w:eastAsia="Times New Roman" w:hAnsi="Garamond" w:cs="Times New Roman"/>
          <w:color w:val="000000" w:themeColor="text1"/>
        </w:rPr>
      </w:pPr>
      <w:r w:rsidRPr="000E33BD">
        <w:rPr>
          <w:rFonts w:ascii="Garamond" w:eastAsia="Times New Roman" w:hAnsi="Garamond" w:cs="Times New Roman"/>
          <w:i/>
          <w:color w:val="000000" w:themeColor="text1"/>
        </w:rPr>
        <w:tab/>
      </w:r>
      <w:r w:rsidRPr="000E33BD">
        <w:rPr>
          <w:rFonts w:ascii="Garamond" w:eastAsia="Times New Roman" w:hAnsi="Garamond" w:cs="Times New Roman"/>
          <w:i/>
          <w:color w:val="000000" w:themeColor="text1"/>
        </w:rPr>
        <w:tab/>
      </w:r>
      <w:r w:rsidR="00C04D82" w:rsidRPr="000E33BD">
        <w:rPr>
          <w:rFonts w:ascii="Garamond" w:eastAsia="Times New Roman" w:hAnsi="Garamond" w:cs="Times New Roman"/>
          <w:color w:val="000000" w:themeColor="text1"/>
        </w:rPr>
        <w:t xml:space="preserve">Friedrich </w:t>
      </w:r>
      <w:r w:rsidRPr="000E33BD">
        <w:rPr>
          <w:rFonts w:ascii="Garamond" w:eastAsia="Times New Roman" w:hAnsi="Garamond" w:cs="Times New Roman"/>
          <w:color w:val="000000" w:themeColor="text1"/>
        </w:rPr>
        <w:t xml:space="preserve">Engels, </w:t>
      </w:r>
      <w:r w:rsidR="00C04D82" w:rsidRPr="000E33BD">
        <w:rPr>
          <w:rFonts w:ascii="Garamond" w:eastAsia="Times New Roman" w:hAnsi="Garamond" w:cs="Times New Roman"/>
          <w:color w:val="000000" w:themeColor="text1"/>
        </w:rPr>
        <w:t>“</w:t>
      </w:r>
      <w:r w:rsidRPr="000E33BD">
        <w:rPr>
          <w:rFonts w:ascii="Garamond" w:eastAsia="Times New Roman" w:hAnsi="Garamond" w:cs="Times New Roman"/>
          <w:color w:val="000000" w:themeColor="text1"/>
        </w:rPr>
        <w:t>Walking in Manchester</w:t>
      </w:r>
      <w:r w:rsidR="00C04D82" w:rsidRPr="000E33BD">
        <w:rPr>
          <w:rFonts w:ascii="Garamond" w:eastAsia="Times New Roman" w:hAnsi="Garamond" w:cs="Times New Roman"/>
          <w:color w:val="000000" w:themeColor="text1"/>
        </w:rPr>
        <w:t>”</w:t>
      </w:r>
    </w:p>
    <w:p w14:paraId="1D0BB057" w14:textId="597A4084" w:rsidR="00214B48" w:rsidRPr="000E33BD" w:rsidRDefault="00214B48" w:rsidP="00214B48">
      <w:pPr>
        <w:rPr>
          <w:rFonts w:ascii="Garamond" w:eastAsia="Times New Roman" w:hAnsi="Garamond" w:cs="Times New Roman"/>
          <w:color w:val="000000" w:themeColor="text1"/>
        </w:rPr>
      </w:pPr>
      <w:r w:rsidRPr="000E33BD">
        <w:rPr>
          <w:rFonts w:ascii="Garamond" w:eastAsia="Times New Roman" w:hAnsi="Garamond" w:cs="Times New Roman"/>
          <w:color w:val="000000" w:themeColor="text1"/>
        </w:rPr>
        <w:tab/>
      </w:r>
      <w:r w:rsidRPr="000E33BD">
        <w:rPr>
          <w:rFonts w:ascii="Garamond" w:eastAsia="Times New Roman" w:hAnsi="Garamond" w:cs="Times New Roman"/>
          <w:color w:val="000000" w:themeColor="text1"/>
        </w:rPr>
        <w:tab/>
        <w:t xml:space="preserve">Cunningham, </w:t>
      </w:r>
      <w:r w:rsidR="00C04D82" w:rsidRPr="000E33BD">
        <w:rPr>
          <w:rFonts w:ascii="Garamond" w:eastAsia="Times New Roman" w:hAnsi="Garamond" w:cs="Times New Roman"/>
          <w:color w:val="000000" w:themeColor="text1"/>
        </w:rPr>
        <w:t>“</w:t>
      </w:r>
      <w:r w:rsidRPr="000E33BD">
        <w:rPr>
          <w:rFonts w:ascii="Garamond" w:eastAsia="Times New Roman" w:hAnsi="Garamond" w:cs="Times New Roman"/>
          <w:color w:val="000000" w:themeColor="text1"/>
        </w:rPr>
        <w:t>Spacing Abstraction</w:t>
      </w:r>
      <w:r w:rsidR="00C04D82" w:rsidRPr="000E33BD">
        <w:rPr>
          <w:rFonts w:ascii="Garamond" w:eastAsia="Times New Roman" w:hAnsi="Garamond" w:cs="Times New Roman"/>
          <w:color w:val="000000" w:themeColor="text1"/>
        </w:rPr>
        <w:t>”</w:t>
      </w:r>
    </w:p>
    <w:p w14:paraId="665CD02A" w14:textId="11AABDDE" w:rsidR="006A651C" w:rsidRPr="000E33BD" w:rsidRDefault="006A651C" w:rsidP="006A651C">
      <w:pPr>
        <w:ind w:left="720" w:firstLine="720"/>
        <w:rPr>
          <w:rFonts w:ascii="Garamond" w:eastAsia="Times New Roman" w:hAnsi="Garamond" w:cs="Times New Roman"/>
          <w:color w:val="000000" w:themeColor="text1"/>
        </w:rPr>
      </w:pPr>
      <w:r w:rsidRPr="000E33BD">
        <w:rPr>
          <w:rFonts w:ascii="Garamond" w:eastAsia="Times New Roman" w:hAnsi="Garamond" w:cs="Times New Roman"/>
          <w:color w:val="000000" w:themeColor="text1"/>
        </w:rPr>
        <w:t xml:space="preserve">Kate Marshall, </w:t>
      </w:r>
      <w:r w:rsidRPr="000E33BD">
        <w:rPr>
          <w:rFonts w:ascii="Garamond" w:eastAsia="Times New Roman" w:hAnsi="Garamond" w:cs="Times New Roman"/>
          <w:i/>
          <w:color w:val="000000" w:themeColor="text1"/>
        </w:rPr>
        <w:t xml:space="preserve">Corridor </w:t>
      </w:r>
      <w:r w:rsidRPr="000E33BD">
        <w:rPr>
          <w:rFonts w:ascii="Garamond" w:eastAsia="Times New Roman" w:hAnsi="Garamond" w:cs="Times New Roman"/>
          <w:color w:val="000000" w:themeColor="text1"/>
        </w:rPr>
        <w:t>excerpt</w:t>
      </w:r>
    </w:p>
    <w:p w14:paraId="6478AA9B" w14:textId="0E261769" w:rsidR="00214B48" w:rsidRDefault="00214B48" w:rsidP="00214B48">
      <w:pPr>
        <w:rPr>
          <w:rFonts w:ascii="Garamond" w:eastAsia="Times New Roman" w:hAnsi="Garamond" w:cs="Times New Roman"/>
          <w:color w:val="000000" w:themeColor="text1"/>
        </w:rPr>
      </w:pPr>
    </w:p>
    <w:p w14:paraId="73B4ED48" w14:textId="77777777" w:rsidR="00871FF8" w:rsidRPr="000E33BD" w:rsidRDefault="00871FF8" w:rsidP="00214B48">
      <w:pPr>
        <w:rPr>
          <w:rFonts w:ascii="Garamond" w:eastAsia="Times New Roman" w:hAnsi="Garamond" w:cs="Times New Roman"/>
          <w:color w:val="000000" w:themeColor="text1"/>
        </w:rPr>
      </w:pPr>
    </w:p>
    <w:p w14:paraId="0435F493" w14:textId="4ADE4922" w:rsidR="00214B48" w:rsidRPr="000E33BD" w:rsidRDefault="00214B48" w:rsidP="00214B48">
      <w:pPr>
        <w:rPr>
          <w:rFonts w:ascii="Garamond" w:eastAsia="Times New Roman" w:hAnsi="Garamond" w:cs="Times New Roman"/>
          <w:color w:val="000000" w:themeColor="text1"/>
        </w:rPr>
      </w:pPr>
      <w:r w:rsidRPr="000E33BD">
        <w:rPr>
          <w:rFonts w:ascii="Garamond" w:hAnsi="Garamond"/>
          <w:b/>
        </w:rPr>
        <w:t>2 May</w:t>
      </w:r>
      <w:r w:rsidRPr="000E33BD">
        <w:rPr>
          <w:rFonts w:ascii="Garamond" w:hAnsi="Garamond"/>
          <w:b/>
        </w:rPr>
        <w:tab/>
      </w:r>
      <w:r w:rsidR="002E5029">
        <w:rPr>
          <w:rFonts w:ascii="Garamond" w:hAnsi="Garamond"/>
          <w:b/>
        </w:rPr>
        <w:tab/>
      </w:r>
      <w:r w:rsidRPr="000E33BD">
        <w:rPr>
          <w:rFonts w:ascii="Garamond" w:eastAsia="Times New Roman" w:hAnsi="Garamond" w:cs="Times New Roman"/>
          <w:i/>
          <w:color w:val="000000" w:themeColor="text1"/>
        </w:rPr>
        <w:t>The Intuitionist</w:t>
      </w:r>
    </w:p>
    <w:p w14:paraId="5D7222CD" w14:textId="4C44E26B" w:rsidR="000A32BB" w:rsidRPr="000E33BD" w:rsidRDefault="00214B48" w:rsidP="00214B48">
      <w:pPr>
        <w:rPr>
          <w:rFonts w:ascii="Garamond" w:eastAsia="Times New Roman" w:hAnsi="Garamond" w:cs="Times New Roman"/>
          <w:color w:val="000000" w:themeColor="text1"/>
        </w:rPr>
      </w:pPr>
      <w:r w:rsidRPr="000E33BD">
        <w:rPr>
          <w:rFonts w:ascii="Garamond" w:eastAsia="Times New Roman" w:hAnsi="Garamond" w:cs="Times New Roman"/>
          <w:color w:val="000000" w:themeColor="text1"/>
        </w:rPr>
        <w:tab/>
      </w:r>
      <w:r w:rsidRPr="000E33BD">
        <w:rPr>
          <w:rFonts w:ascii="Garamond" w:eastAsia="Times New Roman" w:hAnsi="Garamond" w:cs="Times New Roman"/>
          <w:color w:val="000000" w:themeColor="text1"/>
        </w:rPr>
        <w:tab/>
      </w:r>
      <w:r w:rsidR="000A32BB" w:rsidRPr="000E33BD">
        <w:rPr>
          <w:rFonts w:ascii="Garamond" w:eastAsia="Times New Roman" w:hAnsi="Garamond" w:cs="Times New Roman"/>
          <w:color w:val="000000" w:themeColor="text1"/>
        </w:rPr>
        <w:t xml:space="preserve">Aida Levy Hussen, </w:t>
      </w:r>
      <w:r w:rsidR="00F42E84" w:rsidRPr="000E33BD">
        <w:rPr>
          <w:rFonts w:ascii="Garamond" w:eastAsia="Times New Roman" w:hAnsi="Garamond" w:cs="Times New Roman"/>
          <w:i/>
          <w:color w:val="000000" w:themeColor="text1"/>
        </w:rPr>
        <w:t>How to Read African American Literature</w:t>
      </w:r>
      <w:r w:rsidR="00F42E84" w:rsidRPr="000E33BD">
        <w:rPr>
          <w:rFonts w:ascii="Garamond" w:eastAsia="Times New Roman" w:hAnsi="Garamond" w:cs="Times New Roman"/>
          <w:color w:val="000000" w:themeColor="text1"/>
        </w:rPr>
        <w:t xml:space="preserve"> excerpt</w:t>
      </w:r>
    </w:p>
    <w:p w14:paraId="4B39AE52" w14:textId="707EB990" w:rsidR="00214B48" w:rsidRDefault="00214B48" w:rsidP="00214B48">
      <w:pPr>
        <w:rPr>
          <w:rFonts w:ascii="Garamond" w:eastAsia="Times New Roman" w:hAnsi="Garamond" w:cs="Times New Roman"/>
          <w:color w:val="000000" w:themeColor="text1"/>
        </w:rPr>
      </w:pPr>
      <w:r w:rsidRPr="000E33BD">
        <w:rPr>
          <w:rFonts w:ascii="Garamond" w:eastAsia="Times New Roman" w:hAnsi="Garamond" w:cs="Times New Roman"/>
          <w:color w:val="000000" w:themeColor="text1"/>
        </w:rPr>
        <w:tab/>
      </w:r>
      <w:r w:rsidRPr="000E33BD">
        <w:rPr>
          <w:rFonts w:ascii="Garamond" w:eastAsia="Times New Roman" w:hAnsi="Garamond" w:cs="Times New Roman"/>
          <w:color w:val="000000" w:themeColor="text1"/>
        </w:rPr>
        <w:tab/>
        <w:t xml:space="preserve">Spencer Morrison, </w:t>
      </w:r>
      <w:r w:rsidR="001D51B4" w:rsidRPr="000E33BD">
        <w:rPr>
          <w:rFonts w:ascii="Garamond" w:eastAsia="Times New Roman" w:hAnsi="Garamond" w:cs="Times New Roman"/>
          <w:color w:val="000000" w:themeColor="text1"/>
        </w:rPr>
        <w:t>“</w:t>
      </w:r>
      <w:r w:rsidRPr="000E33BD">
        <w:rPr>
          <w:rFonts w:ascii="Garamond" w:eastAsia="Times New Roman" w:hAnsi="Garamond" w:cs="Times New Roman"/>
          <w:color w:val="000000" w:themeColor="text1"/>
        </w:rPr>
        <w:t>Elevator Fiction</w:t>
      </w:r>
      <w:r w:rsidR="001D51B4" w:rsidRPr="000E33BD">
        <w:rPr>
          <w:rFonts w:ascii="Garamond" w:eastAsia="Times New Roman" w:hAnsi="Garamond" w:cs="Times New Roman"/>
          <w:color w:val="000000" w:themeColor="text1"/>
        </w:rPr>
        <w:t>”</w:t>
      </w:r>
    </w:p>
    <w:p w14:paraId="06A8FFA1" w14:textId="77777777" w:rsidR="00365088" w:rsidRDefault="00365088" w:rsidP="00214B48">
      <w:pPr>
        <w:rPr>
          <w:rFonts w:ascii="Garamond" w:eastAsia="Times New Roman" w:hAnsi="Garamond" w:cs="Times New Roman"/>
          <w:color w:val="000000" w:themeColor="text1"/>
        </w:rPr>
      </w:pPr>
      <w:r>
        <w:rPr>
          <w:rFonts w:ascii="Garamond" w:eastAsia="Times New Roman" w:hAnsi="Garamond" w:cs="Times New Roman"/>
          <w:color w:val="000000" w:themeColor="text1"/>
        </w:rPr>
        <w:tab/>
      </w:r>
      <w:r>
        <w:rPr>
          <w:rFonts w:ascii="Garamond" w:eastAsia="Times New Roman" w:hAnsi="Garamond" w:cs="Times New Roman"/>
          <w:color w:val="000000" w:themeColor="text1"/>
        </w:rPr>
        <w:tab/>
        <w:t xml:space="preserve">Cunningham, “Very Abstract and Terribly Concrete: Capitalism and the theory of </w:t>
      </w:r>
    </w:p>
    <w:p w14:paraId="46C0ACD7" w14:textId="1C6388F3" w:rsidR="00365088" w:rsidRPr="000E33BD" w:rsidRDefault="00365088" w:rsidP="00365088">
      <w:pPr>
        <w:ind w:left="1440" w:firstLine="720"/>
        <w:rPr>
          <w:rFonts w:ascii="Garamond" w:eastAsia="Times New Roman" w:hAnsi="Garamond" w:cs="Times New Roman"/>
          <w:color w:val="000000" w:themeColor="text1"/>
        </w:rPr>
      </w:pPr>
      <w:r>
        <w:rPr>
          <w:rFonts w:ascii="Garamond" w:eastAsia="Times New Roman" w:hAnsi="Garamond" w:cs="Times New Roman"/>
          <w:color w:val="000000" w:themeColor="text1"/>
        </w:rPr>
        <w:t>the novel”</w:t>
      </w:r>
    </w:p>
    <w:p w14:paraId="7EE14CA9" w14:textId="4E85150B" w:rsidR="00214B48" w:rsidRPr="000E33BD" w:rsidRDefault="00B62DC3" w:rsidP="00214B48">
      <w:pPr>
        <w:rPr>
          <w:rFonts w:ascii="Garamond" w:hAnsi="Garamond"/>
          <w:b/>
        </w:rPr>
      </w:pPr>
      <w:r>
        <w:rPr>
          <w:rFonts w:ascii="Garamond" w:hAnsi="Garamond"/>
          <w:b/>
        </w:rPr>
        <w:t>(party)</w:t>
      </w:r>
    </w:p>
    <w:p w14:paraId="2446FD89" w14:textId="77777777" w:rsidR="00214B48" w:rsidRPr="000E33BD" w:rsidRDefault="00214B48" w:rsidP="00214B48">
      <w:pPr>
        <w:rPr>
          <w:rFonts w:ascii="Garamond" w:hAnsi="Garamond"/>
        </w:rPr>
      </w:pPr>
    </w:p>
    <w:p w14:paraId="52793A46" w14:textId="77777777" w:rsidR="00214B48" w:rsidRPr="00B62DC3" w:rsidRDefault="00214B48" w:rsidP="00214B48">
      <w:pPr>
        <w:rPr>
          <w:rFonts w:ascii="Garamond" w:hAnsi="Garamond"/>
          <w:b/>
        </w:rPr>
      </w:pPr>
      <w:r w:rsidRPr="00B62DC3">
        <w:rPr>
          <w:rFonts w:ascii="Garamond" w:hAnsi="Garamond"/>
          <w:b/>
        </w:rPr>
        <w:t>final essays due Monday 7 May</w:t>
      </w:r>
    </w:p>
    <w:p w14:paraId="0FBD708A" w14:textId="77777777" w:rsidR="00BC00CE" w:rsidRPr="000E33BD" w:rsidRDefault="002D79F9">
      <w:pPr>
        <w:rPr>
          <w:rFonts w:ascii="Garamond" w:hAnsi="Garamond"/>
        </w:rPr>
      </w:pPr>
    </w:p>
    <w:sectPr w:rsidR="00BC00CE" w:rsidRPr="000E33BD" w:rsidSect="00AE13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w:panose1 w:val="02000500000000000000"/>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7DF70B2"/>
    <w:multiLevelType w:val="hybridMultilevel"/>
    <w:tmpl w:val="8312BBFC"/>
    <w:lvl w:ilvl="0" w:tplc="A8C0CD9E">
      <w:start w:val="1928"/>
      <w:numFmt w:val="bullet"/>
      <w:lvlText w:val=""/>
      <w:lvlJc w:val="left"/>
      <w:pPr>
        <w:tabs>
          <w:tab w:val="num" w:pos="720"/>
        </w:tabs>
        <w:ind w:left="720" w:hanging="360"/>
      </w:pPr>
      <w:rPr>
        <w:rFonts w:ascii="Symbol" w:eastAsia="Times"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4"/>
  <w:doNotDisplayPageBoundaries/>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B48"/>
    <w:rsid w:val="00031055"/>
    <w:rsid w:val="000A32BB"/>
    <w:rsid w:val="000C4258"/>
    <w:rsid w:val="000E33BD"/>
    <w:rsid w:val="00125C3E"/>
    <w:rsid w:val="001A1F9E"/>
    <w:rsid w:val="001C070E"/>
    <w:rsid w:val="001D51B4"/>
    <w:rsid w:val="001F4F2F"/>
    <w:rsid w:val="00214B48"/>
    <w:rsid w:val="002312CA"/>
    <w:rsid w:val="00273352"/>
    <w:rsid w:val="002D79F9"/>
    <w:rsid w:val="002E4257"/>
    <w:rsid w:val="002E5029"/>
    <w:rsid w:val="002F0B8F"/>
    <w:rsid w:val="00365088"/>
    <w:rsid w:val="003D21D8"/>
    <w:rsid w:val="004011D7"/>
    <w:rsid w:val="004675DD"/>
    <w:rsid w:val="00534808"/>
    <w:rsid w:val="00567119"/>
    <w:rsid w:val="005D6850"/>
    <w:rsid w:val="006A651C"/>
    <w:rsid w:val="00746D96"/>
    <w:rsid w:val="00773512"/>
    <w:rsid w:val="00784AB1"/>
    <w:rsid w:val="007F236C"/>
    <w:rsid w:val="00841CB8"/>
    <w:rsid w:val="00861F4B"/>
    <w:rsid w:val="00871FF8"/>
    <w:rsid w:val="009A128F"/>
    <w:rsid w:val="009B6F5F"/>
    <w:rsid w:val="00AC1D75"/>
    <w:rsid w:val="00AC68BE"/>
    <w:rsid w:val="00AE13F4"/>
    <w:rsid w:val="00B460F0"/>
    <w:rsid w:val="00B62DC3"/>
    <w:rsid w:val="00B84CFC"/>
    <w:rsid w:val="00BA25B5"/>
    <w:rsid w:val="00BD0257"/>
    <w:rsid w:val="00C04D82"/>
    <w:rsid w:val="00D17257"/>
    <w:rsid w:val="00DF58AE"/>
    <w:rsid w:val="00E05DAA"/>
    <w:rsid w:val="00E21EFC"/>
    <w:rsid w:val="00E73DEE"/>
    <w:rsid w:val="00F42E84"/>
    <w:rsid w:val="00F854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EB926A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14B48"/>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7351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kornbluh@uic.edu"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76</TotalTime>
  <Pages>4</Pages>
  <Words>1180</Words>
  <Characters>6729</Characters>
  <Application>Microsoft Macintosh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28</cp:revision>
  <cp:lastPrinted>2018-01-13T16:45:00Z</cp:lastPrinted>
  <dcterms:created xsi:type="dcterms:W3CDTF">2017-11-22T12:51:00Z</dcterms:created>
  <dcterms:modified xsi:type="dcterms:W3CDTF">2018-01-16T21:04:00Z</dcterms:modified>
</cp:coreProperties>
</file>